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4132" w:rsidRPr="00F51191" w:rsidRDefault="00214132" w:rsidP="00214132">
      <w:pPr>
        <w:pStyle w:val="2"/>
        <w:keepNext w:val="0"/>
        <w:widowControl w:val="0"/>
        <w:rPr>
          <w:sz w:val="28"/>
          <w:szCs w:val="28"/>
        </w:rPr>
      </w:pPr>
      <w:bookmarkStart w:id="0" w:name="_Toc399424086"/>
      <w:r w:rsidRPr="00F51191">
        <w:rPr>
          <w:sz w:val="28"/>
          <w:szCs w:val="28"/>
        </w:rPr>
        <w:t>СПЕЦИФИКАЦИЯ</w:t>
      </w:r>
    </w:p>
    <w:p w:rsidR="00A3004F" w:rsidRPr="00F51191" w:rsidRDefault="00D961ED" w:rsidP="00214132">
      <w:pPr>
        <w:pStyle w:val="2"/>
        <w:keepNext w:val="0"/>
        <w:widowControl w:val="0"/>
        <w:rPr>
          <w:sz w:val="28"/>
          <w:szCs w:val="28"/>
        </w:rPr>
      </w:pPr>
      <w:r>
        <w:rPr>
          <w:sz w:val="28"/>
          <w:szCs w:val="28"/>
        </w:rPr>
        <w:t>итоговой</w:t>
      </w:r>
      <w:r w:rsidR="00A3004F" w:rsidRPr="00F51191">
        <w:rPr>
          <w:sz w:val="28"/>
          <w:szCs w:val="28"/>
        </w:rPr>
        <w:t xml:space="preserve"> работы для оценки сформированности у учащихся </w:t>
      </w:r>
      <w:r w:rsidR="00214132" w:rsidRPr="00F51191">
        <w:rPr>
          <w:sz w:val="28"/>
          <w:szCs w:val="28"/>
        </w:rPr>
        <w:t>4</w:t>
      </w:r>
      <w:r w:rsidR="00A3004F" w:rsidRPr="00F51191">
        <w:rPr>
          <w:sz w:val="28"/>
          <w:szCs w:val="28"/>
        </w:rPr>
        <w:t xml:space="preserve">-х классов метапредметных </w:t>
      </w:r>
      <w:r w:rsidR="00A3004F" w:rsidRPr="00785860">
        <w:rPr>
          <w:sz w:val="28"/>
          <w:szCs w:val="28"/>
        </w:rPr>
        <w:t>результатов (</w:t>
      </w:r>
      <w:r w:rsidRPr="00785860">
        <w:rPr>
          <w:sz w:val="28"/>
          <w:szCs w:val="28"/>
        </w:rPr>
        <w:t>читательской грамотности</w:t>
      </w:r>
      <w:r w:rsidR="00A3004F" w:rsidRPr="00F51191">
        <w:rPr>
          <w:sz w:val="28"/>
          <w:szCs w:val="28"/>
        </w:rPr>
        <w:t xml:space="preserve"> и умений работать с информацией)</w:t>
      </w:r>
      <w:bookmarkEnd w:id="0"/>
    </w:p>
    <w:p w:rsidR="00EB48EE" w:rsidRPr="00F51191" w:rsidRDefault="00EB48EE" w:rsidP="00EB48EE">
      <w:pPr>
        <w:ind w:right="-2" w:firstLine="567"/>
        <w:jc w:val="both"/>
        <w:rPr>
          <w:sz w:val="28"/>
          <w:szCs w:val="28"/>
        </w:rPr>
      </w:pPr>
    </w:p>
    <w:p w:rsidR="00EB48EE" w:rsidRPr="00F51191" w:rsidRDefault="00EB48EE" w:rsidP="00EB48EE">
      <w:pPr>
        <w:ind w:right="-2" w:firstLine="567"/>
        <w:jc w:val="both"/>
        <w:rPr>
          <w:sz w:val="28"/>
          <w:szCs w:val="28"/>
        </w:rPr>
      </w:pPr>
      <w:r w:rsidRPr="00F51191">
        <w:rPr>
          <w:sz w:val="28"/>
          <w:szCs w:val="28"/>
        </w:rPr>
        <w:t>В рамках разработок, связанных с введением стандартов второго поколения, одним из ведущих направлений является формирование универсальных учебных действий. Овладение учащимися универсальными учебными действиями является основой обучения, т.к. создает возможность самостоятельного усвоения ими новых знаний и умений, включая умения учиться.</w:t>
      </w:r>
      <w:r w:rsidRPr="00F51191">
        <w:rPr>
          <w:rStyle w:val="a5"/>
          <w:sz w:val="28"/>
          <w:szCs w:val="28"/>
        </w:rPr>
        <w:footnoteReference w:id="1"/>
      </w:r>
    </w:p>
    <w:p w:rsidR="00EB48EE" w:rsidRPr="00F51191" w:rsidRDefault="00EB48EE" w:rsidP="00EB48EE">
      <w:pPr>
        <w:jc w:val="both"/>
        <w:rPr>
          <w:sz w:val="28"/>
          <w:szCs w:val="28"/>
        </w:rPr>
      </w:pPr>
      <w:r w:rsidRPr="00F51191">
        <w:rPr>
          <w:sz w:val="28"/>
          <w:szCs w:val="28"/>
        </w:rPr>
        <w:tab/>
      </w:r>
    </w:p>
    <w:p w:rsidR="00A3004F" w:rsidRPr="00F51191" w:rsidRDefault="00A3004F" w:rsidP="00A3004F">
      <w:pPr>
        <w:ind w:firstLine="425"/>
        <w:jc w:val="both"/>
        <w:rPr>
          <w:b/>
          <w:bCs/>
          <w:sz w:val="28"/>
          <w:szCs w:val="28"/>
        </w:rPr>
      </w:pPr>
      <w:r w:rsidRPr="00F51191">
        <w:rPr>
          <w:b/>
          <w:bCs/>
          <w:sz w:val="28"/>
          <w:szCs w:val="28"/>
        </w:rPr>
        <w:t xml:space="preserve">1) Назначение работы </w:t>
      </w:r>
    </w:p>
    <w:p w:rsidR="00A3004F" w:rsidRDefault="00D961ED" w:rsidP="00A3004F">
      <w:pPr>
        <w:ind w:firstLine="425"/>
        <w:jc w:val="both"/>
        <w:rPr>
          <w:sz w:val="28"/>
          <w:szCs w:val="28"/>
        </w:rPr>
      </w:pPr>
      <w:r>
        <w:rPr>
          <w:sz w:val="28"/>
          <w:szCs w:val="28"/>
        </w:rPr>
        <w:t>Итоговая</w:t>
      </w:r>
      <w:r w:rsidR="00A3004F" w:rsidRPr="00F51191">
        <w:rPr>
          <w:sz w:val="28"/>
          <w:szCs w:val="28"/>
        </w:rPr>
        <w:t xml:space="preserve"> работа направлена на выявление у учащихся </w:t>
      </w:r>
      <w:r w:rsidR="00EB48EE" w:rsidRPr="00F51191">
        <w:rPr>
          <w:sz w:val="28"/>
          <w:szCs w:val="28"/>
        </w:rPr>
        <w:t>4</w:t>
      </w:r>
      <w:r w:rsidR="00A3004F" w:rsidRPr="00F51191">
        <w:rPr>
          <w:sz w:val="28"/>
          <w:szCs w:val="28"/>
        </w:rPr>
        <w:t xml:space="preserve">-го класса одного из основных </w:t>
      </w:r>
      <w:r w:rsidR="00A3004F" w:rsidRPr="00F51191">
        <w:rPr>
          <w:b/>
          <w:sz w:val="28"/>
          <w:szCs w:val="28"/>
        </w:rPr>
        <w:t>метапредметных результатов</w:t>
      </w:r>
      <w:r w:rsidR="00A3004F" w:rsidRPr="00F51191">
        <w:rPr>
          <w:sz w:val="28"/>
          <w:szCs w:val="28"/>
        </w:rPr>
        <w:t xml:space="preserve"> обучения – сформированности умений читать и понимать различные тексты, включая и учебные; работать с информацией, представленной в различной форме; использовать полученную информацию для решения различных учебно-познавательных и учебно-практических задач.</w:t>
      </w:r>
    </w:p>
    <w:p w:rsidR="00D961ED" w:rsidRPr="00F51191" w:rsidRDefault="00D961ED" w:rsidP="00A3004F">
      <w:pPr>
        <w:ind w:firstLine="425"/>
        <w:jc w:val="both"/>
        <w:rPr>
          <w:sz w:val="28"/>
          <w:szCs w:val="28"/>
        </w:rPr>
      </w:pPr>
      <w:r w:rsidRPr="00785860">
        <w:rPr>
          <w:sz w:val="28"/>
          <w:szCs w:val="28"/>
        </w:rPr>
        <w:t xml:space="preserve">Итоговая работа </w:t>
      </w:r>
      <w:r w:rsidR="00785860" w:rsidRPr="00785860">
        <w:rPr>
          <w:sz w:val="28"/>
          <w:szCs w:val="28"/>
        </w:rPr>
        <w:t>позволяет</w:t>
      </w:r>
      <w:r w:rsidRPr="00785860">
        <w:rPr>
          <w:sz w:val="28"/>
          <w:szCs w:val="28"/>
        </w:rPr>
        <w:t xml:space="preserve"> выяв</w:t>
      </w:r>
      <w:r w:rsidR="00785860" w:rsidRPr="00785860">
        <w:rPr>
          <w:sz w:val="28"/>
          <w:szCs w:val="28"/>
        </w:rPr>
        <w:t>ить</w:t>
      </w:r>
      <w:r w:rsidRPr="00785860">
        <w:rPr>
          <w:sz w:val="28"/>
          <w:szCs w:val="28"/>
        </w:rPr>
        <w:t xml:space="preserve"> групп</w:t>
      </w:r>
      <w:r w:rsidR="00785860" w:rsidRPr="00785860">
        <w:rPr>
          <w:sz w:val="28"/>
          <w:szCs w:val="28"/>
        </w:rPr>
        <w:t>у</w:t>
      </w:r>
      <w:r w:rsidRPr="00785860">
        <w:rPr>
          <w:sz w:val="28"/>
          <w:szCs w:val="28"/>
        </w:rPr>
        <w:t xml:space="preserve"> учащихся, требующих особого внимания в основной школе</w:t>
      </w:r>
      <w:r w:rsidR="00785860" w:rsidRPr="00785860">
        <w:rPr>
          <w:sz w:val="28"/>
          <w:szCs w:val="28"/>
        </w:rPr>
        <w:t>.</w:t>
      </w:r>
      <w:r w:rsidRPr="00785860">
        <w:rPr>
          <w:sz w:val="28"/>
          <w:szCs w:val="28"/>
        </w:rPr>
        <w:t xml:space="preserve"> </w:t>
      </w:r>
    </w:p>
    <w:p w:rsidR="00554B1B" w:rsidRPr="00F51191" w:rsidRDefault="00554B1B" w:rsidP="00554B1B">
      <w:pPr>
        <w:ind w:right="-2" w:firstLine="567"/>
        <w:jc w:val="both"/>
        <w:rPr>
          <w:sz w:val="28"/>
          <w:szCs w:val="28"/>
        </w:rPr>
      </w:pPr>
      <w:r w:rsidRPr="00F51191">
        <w:rPr>
          <w:sz w:val="28"/>
          <w:szCs w:val="28"/>
        </w:rPr>
        <w:t>Под метапредметными результатами разработчиками новых образовательных стандартов понимаются способы действий, освоенные учащимися на базе одного, нескольких или всех учебных предметов, применимые как в рамках образовательного процесса, так и при решении проблем в реальных жизненных ситуациях.</w:t>
      </w:r>
    </w:p>
    <w:p w:rsidR="00EB48EE" w:rsidRDefault="00EB48EE" w:rsidP="00A3004F">
      <w:pPr>
        <w:ind w:firstLine="425"/>
        <w:jc w:val="both"/>
        <w:rPr>
          <w:b/>
          <w:bCs/>
          <w:sz w:val="28"/>
          <w:szCs w:val="28"/>
        </w:rPr>
      </w:pPr>
    </w:p>
    <w:p w:rsidR="000E1110" w:rsidRPr="00D64CA9" w:rsidRDefault="00D961ED" w:rsidP="000E1110">
      <w:pPr>
        <w:pStyle w:val="Textbodyindent"/>
        <w:spacing w:after="240"/>
        <w:ind w:firstLine="284"/>
        <w:rPr>
          <w:b/>
          <w:sz w:val="28"/>
          <w:szCs w:val="28"/>
        </w:rPr>
      </w:pPr>
      <w:r w:rsidRPr="00D64CA9">
        <w:rPr>
          <w:b/>
          <w:bCs/>
          <w:sz w:val="28"/>
          <w:szCs w:val="28"/>
        </w:rPr>
        <w:t xml:space="preserve">2) </w:t>
      </w:r>
      <w:r w:rsidR="000E1110" w:rsidRPr="00D64CA9">
        <w:rPr>
          <w:b/>
          <w:sz w:val="28"/>
          <w:szCs w:val="28"/>
        </w:rPr>
        <w:t>Документы, определяющие содержание контрольной работы</w:t>
      </w:r>
    </w:p>
    <w:p w:rsidR="000E1110" w:rsidRPr="00D64CA9" w:rsidRDefault="000E1110" w:rsidP="000E1110">
      <w:pPr>
        <w:pStyle w:val="BodyText21"/>
        <w:ind w:right="-29" w:firstLine="567"/>
        <w:jc w:val="both"/>
        <w:rPr>
          <w:rFonts w:ascii="Times New Roman" w:hAnsi="Times New Roman" w:cs="Times New Roman"/>
          <w:b w:val="0"/>
          <w:bCs w:val="0"/>
          <w:lang w:val="ru-RU"/>
        </w:rPr>
      </w:pPr>
      <w:r w:rsidRPr="00D64CA9">
        <w:rPr>
          <w:rFonts w:ascii="Times New Roman" w:hAnsi="Times New Roman" w:cs="Times New Roman"/>
          <w:b w:val="0"/>
          <w:bCs w:val="0"/>
          <w:lang w:val="ru-RU"/>
        </w:rPr>
        <w:t>Содержание и структура итоговой контрольной работы по читательской грамотности разработаны на основе следующих документов и методических материалов:</w:t>
      </w:r>
    </w:p>
    <w:p w:rsidR="000E1110" w:rsidRPr="00D64CA9" w:rsidRDefault="000E1110" w:rsidP="000E1110">
      <w:pPr>
        <w:pStyle w:val="a6"/>
        <w:ind w:left="0" w:firstLine="567"/>
        <w:jc w:val="both"/>
        <w:rPr>
          <w:sz w:val="28"/>
          <w:szCs w:val="28"/>
        </w:rPr>
      </w:pPr>
      <w:r w:rsidRPr="00D64CA9">
        <w:rPr>
          <w:sz w:val="28"/>
          <w:szCs w:val="28"/>
        </w:rPr>
        <w:t>1) Федеральный государственный образовательный стандарт начального общего образования: текст с изм. и доп. на 2011 г. / М-во образования и науки Рос. Федерации. – М.: Просвещение, 2011. – 33 с. – (Стандарты второго поколения);</w:t>
      </w:r>
    </w:p>
    <w:p w:rsidR="000E1110" w:rsidRPr="00D64CA9" w:rsidRDefault="000E1110" w:rsidP="000E1110">
      <w:pPr>
        <w:pStyle w:val="a6"/>
        <w:ind w:left="0" w:firstLine="567"/>
        <w:jc w:val="both"/>
        <w:rPr>
          <w:rFonts w:eastAsia="@Arial Unicode MS"/>
          <w:sz w:val="28"/>
          <w:szCs w:val="28"/>
        </w:rPr>
      </w:pPr>
      <w:r w:rsidRPr="00D64CA9">
        <w:rPr>
          <w:sz w:val="28"/>
          <w:szCs w:val="28"/>
        </w:rPr>
        <w:t xml:space="preserve">2) </w:t>
      </w:r>
      <w:r w:rsidRPr="00D64CA9">
        <w:rPr>
          <w:rFonts w:eastAsia="@Arial Unicode MS"/>
          <w:sz w:val="28"/>
          <w:szCs w:val="28"/>
        </w:rPr>
        <w:t>Примерная основная образовательная программа образовательного учреждения. Начальная школа / [сост. Е.</w:t>
      </w:r>
      <w:r w:rsidRPr="00D64CA9">
        <w:rPr>
          <w:rFonts w:eastAsia="@Arial Unicode MS"/>
          <w:sz w:val="28"/>
          <w:szCs w:val="28"/>
          <w:lang w:val="en-US"/>
        </w:rPr>
        <w:t> </w:t>
      </w:r>
      <w:r w:rsidRPr="00D64CA9">
        <w:rPr>
          <w:rFonts w:eastAsia="@Arial Unicode MS"/>
          <w:sz w:val="28"/>
          <w:szCs w:val="28"/>
        </w:rPr>
        <w:t>С. Савинов]. – 2, 3-е изд., перераб. – М.: Просвещение, 2010, 2011, 2012, 2013;</w:t>
      </w:r>
    </w:p>
    <w:p w:rsidR="000E1110" w:rsidRPr="00D64CA9" w:rsidRDefault="000E1110" w:rsidP="000E1110">
      <w:pPr>
        <w:pStyle w:val="a6"/>
        <w:ind w:left="0" w:firstLine="567"/>
        <w:jc w:val="both"/>
        <w:rPr>
          <w:sz w:val="28"/>
          <w:szCs w:val="28"/>
        </w:rPr>
      </w:pPr>
      <w:r w:rsidRPr="00D64CA9">
        <w:rPr>
          <w:rFonts w:eastAsia="@Arial Unicode MS"/>
          <w:sz w:val="28"/>
          <w:szCs w:val="28"/>
        </w:rPr>
        <w:t xml:space="preserve">3) </w:t>
      </w:r>
      <w:r w:rsidRPr="00D64CA9">
        <w:rPr>
          <w:sz w:val="28"/>
          <w:szCs w:val="28"/>
        </w:rPr>
        <w:t>Планируемые результаты начального общего образования / (Л.</w:t>
      </w:r>
      <w:r w:rsidRPr="00D64CA9">
        <w:rPr>
          <w:sz w:val="28"/>
          <w:szCs w:val="28"/>
          <w:lang w:val="en-US"/>
        </w:rPr>
        <w:t> </w:t>
      </w:r>
      <w:r w:rsidRPr="00D64CA9">
        <w:rPr>
          <w:sz w:val="28"/>
          <w:szCs w:val="28"/>
        </w:rPr>
        <w:t>Л. Алексеева, С.</w:t>
      </w:r>
      <w:r w:rsidRPr="00D64CA9">
        <w:rPr>
          <w:sz w:val="28"/>
          <w:szCs w:val="28"/>
          <w:lang w:val="en-US"/>
        </w:rPr>
        <w:t> </w:t>
      </w:r>
      <w:r w:rsidRPr="00D64CA9">
        <w:rPr>
          <w:sz w:val="28"/>
          <w:szCs w:val="28"/>
        </w:rPr>
        <w:t>В. Анащенкова, М.</w:t>
      </w:r>
      <w:r w:rsidRPr="00D64CA9">
        <w:rPr>
          <w:sz w:val="28"/>
          <w:szCs w:val="28"/>
          <w:lang w:val="en-US"/>
        </w:rPr>
        <w:t> </w:t>
      </w:r>
      <w:r w:rsidRPr="00D64CA9">
        <w:rPr>
          <w:sz w:val="28"/>
          <w:szCs w:val="28"/>
        </w:rPr>
        <w:t xml:space="preserve">З. Биболетова и др.); под ред. </w:t>
      </w:r>
      <w:r w:rsidRPr="00D64CA9">
        <w:rPr>
          <w:sz w:val="28"/>
          <w:szCs w:val="28"/>
        </w:rPr>
        <w:lastRenderedPageBreak/>
        <w:t>Г.</w:t>
      </w:r>
      <w:r w:rsidRPr="00D64CA9">
        <w:rPr>
          <w:sz w:val="28"/>
          <w:szCs w:val="28"/>
          <w:lang w:val="en-US"/>
        </w:rPr>
        <w:t> </w:t>
      </w:r>
      <w:r w:rsidRPr="00D64CA9">
        <w:rPr>
          <w:sz w:val="28"/>
          <w:szCs w:val="28"/>
        </w:rPr>
        <w:t>С. Ковалевой, О.</w:t>
      </w:r>
      <w:r w:rsidRPr="00D64CA9">
        <w:rPr>
          <w:sz w:val="28"/>
          <w:szCs w:val="28"/>
          <w:lang w:val="en-US"/>
        </w:rPr>
        <w:t> </w:t>
      </w:r>
      <w:r w:rsidRPr="00D64CA9">
        <w:rPr>
          <w:sz w:val="28"/>
          <w:szCs w:val="28"/>
        </w:rPr>
        <w:t>Б. Логиновой. – 1,</w:t>
      </w:r>
      <w:r w:rsidRPr="00D64CA9">
        <w:rPr>
          <w:sz w:val="28"/>
          <w:szCs w:val="28"/>
          <w:lang w:val="en-US"/>
        </w:rPr>
        <w:t> </w:t>
      </w:r>
      <w:r w:rsidRPr="00D64CA9">
        <w:rPr>
          <w:sz w:val="28"/>
          <w:szCs w:val="28"/>
        </w:rPr>
        <w:t>2,</w:t>
      </w:r>
      <w:r w:rsidRPr="00D64CA9">
        <w:rPr>
          <w:sz w:val="28"/>
          <w:szCs w:val="28"/>
          <w:lang w:val="en-US"/>
        </w:rPr>
        <w:t> </w:t>
      </w:r>
      <w:r w:rsidRPr="00D64CA9">
        <w:rPr>
          <w:sz w:val="28"/>
          <w:szCs w:val="28"/>
        </w:rPr>
        <w:t>3-е изд. – М.: Просвещение, 2009, 2010, 2011, 2012, 2013;</w:t>
      </w:r>
    </w:p>
    <w:p w:rsidR="000E1110" w:rsidRPr="00D64CA9" w:rsidRDefault="000E1110" w:rsidP="000E1110">
      <w:pPr>
        <w:pStyle w:val="a6"/>
        <w:ind w:left="0" w:firstLine="567"/>
        <w:jc w:val="both"/>
        <w:rPr>
          <w:sz w:val="28"/>
          <w:szCs w:val="28"/>
        </w:rPr>
      </w:pPr>
      <w:r w:rsidRPr="00D64CA9">
        <w:rPr>
          <w:sz w:val="28"/>
          <w:szCs w:val="28"/>
        </w:rPr>
        <w:t xml:space="preserve">4) </w:t>
      </w:r>
      <w:r w:rsidRPr="00D64CA9">
        <w:rPr>
          <w:rFonts w:eastAsia="@Arial Unicode MS"/>
          <w:sz w:val="28"/>
          <w:szCs w:val="28"/>
        </w:rPr>
        <w:t>Оценка достижения планируемых результатов обучения в начальной школе / (М.</w:t>
      </w:r>
      <w:r w:rsidRPr="00D64CA9">
        <w:rPr>
          <w:rFonts w:eastAsia="@Arial Unicode MS"/>
          <w:sz w:val="28"/>
          <w:szCs w:val="28"/>
          <w:lang w:val="en-US"/>
        </w:rPr>
        <w:t> </w:t>
      </w:r>
      <w:r w:rsidRPr="00D64CA9">
        <w:rPr>
          <w:rFonts w:eastAsia="@Arial Unicode MS"/>
          <w:sz w:val="28"/>
          <w:szCs w:val="28"/>
        </w:rPr>
        <w:t>Ю. Демидова, С.</w:t>
      </w:r>
      <w:r w:rsidRPr="00D64CA9">
        <w:rPr>
          <w:rFonts w:eastAsia="@Arial Unicode MS"/>
          <w:sz w:val="28"/>
          <w:szCs w:val="28"/>
          <w:lang w:val="en-US"/>
        </w:rPr>
        <w:t> </w:t>
      </w:r>
      <w:r w:rsidRPr="00D64CA9">
        <w:rPr>
          <w:rFonts w:eastAsia="@Arial Unicode MS"/>
          <w:sz w:val="28"/>
          <w:szCs w:val="28"/>
        </w:rPr>
        <w:t xml:space="preserve">В. Иванов и др.); </w:t>
      </w:r>
      <w:r w:rsidRPr="00D64CA9">
        <w:rPr>
          <w:sz w:val="28"/>
          <w:szCs w:val="28"/>
        </w:rPr>
        <w:t>под ред. Г.</w:t>
      </w:r>
      <w:r w:rsidRPr="00D64CA9">
        <w:rPr>
          <w:sz w:val="28"/>
          <w:szCs w:val="28"/>
          <w:lang w:val="en-US"/>
        </w:rPr>
        <w:t> </w:t>
      </w:r>
      <w:r w:rsidRPr="00D64CA9">
        <w:rPr>
          <w:sz w:val="28"/>
          <w:szCs w:val="28"/>
        </w:rPr>
        <w:t>С. Ковалевой, О.</w:t>
      </w:r>
      <w:r w:rsidRPr="00D64CA9">
        <w:rPr>
          <w:sz w:val="28"/>
          <w:szCs w:val="28"/>
          <w:lang w:val="en-US"/>
        </w:rPr>
        <w:t> </w:t>
      </w:r>
      <w:r w:rsidRPr="00D64CA9">
        <w:rPr>
          <w:sz w:val="28"/>
          <w:szCs w:val="28"/>
        </w:rPr>
        <w:t>Б. Логиновой. – 1, 2, 3-е изд. – М.: Просвещение, 2009, 2010, 2011, 2012, 2013;</w:t>
      </w:r>
    </w:p>
    <w:p w:rsidR="000E1110" w:rsidRPr="0080063D" w:rsidRDefault="000E1110" w:rsidP="000E1110">
      <w:pPr>
        <w:pStyle w:val="a6"/>
        <w:ind w:left="0" w:firstLine="567"/>
        <w:jc w:val="both"/>
        <w:rPr>
          <w:sz w:val="28"/>
          <w:szCs w:val="28"/>
        </w:rPr>
      </w:pPr>
      <w:r w:rsidRPr="00D64CA9">
        <w:rPr>
          <w:sz w:val="28"/>
          <w:szCs w:val="28"/>
        </w:rPr>
        <w:t xml:space="preserve">5) </w:t>
      </w:r>
      <w:r w:rsidRPr="00D64CA9">
        <w:rPr>
          <w:rFonts w:eastAsia="@Arial Unicode MS"/>
          <w:sz w:val="28"/>
          <w:szCs w:val="28"/>
        </w:rPr>
        <w:t xml:space="preserve">Результаты внедрения инструментария и процедур оценки качества начального общего образования в соответствии с федеральными государственными образовательными стандартами. Предметные результаты. </w:t>
      </w:r>
      <w:r w:rsidRPr="00D64CA9">
        <w:rPr>
          <w:color w:val="000000"/>
          <w:sz w:val="28"/>
          <w:szCs w:val="28"/>
          <w:shd w:val="clear" w:color="auto" w:fill="FFFFFF"/>
        </w:rPr>
        <w:t xml:space="preserve">[Электронный ресурс] </w:t>
      </w:r>
      <w:r w:rsidRPr="00D64CA9">
        <w:rPr>
          <w:rFonts w:eastAsia="@Arial Unicode MS"/>
          <w:sz w:val="28"/>
          <w:szCs w:val="28"/>
        </w:rPr>
        <w:t>http://centeroko.ru/fgos/fgos_pub.htm.</w:t>
      </w:r>
    </w:p>
    <w:p w:rsidR="00D961ED" w:rsidRPr="00F51191" w:rsidRDefault="00D961ED" w:rsidP="00A3004F">
      <w:pPr>
        <w:ind w:firstLine="425"/>
        <w:jc w:val="both"/>
        <w:rPr>
          <w:b/>
          <w:bCs/>
          <w:sz w:val="28"/>
          <w:szCs w:val="28"/>
        </w:rPr>
      </w:pPr>
    </w:p>
    <w:p w:rsidR="00A3004F" w:rsidRPr="00F51191" w:rsidRDefault="00AD4169" w:rsidP="00A3004F">
      <w:pPr>
        <w:ind w:firstLine="425"/>
        <w:jc w:val="both"/>
        <w:rPr>
          <w:b/>
          <w:sz w:val="28"/>
          <w:szCs w:val="28"/>
        </w:rPr>
      </w:pPr>
      <w:r>
        <w:rPr>
          <w:b/>
          <w:bCs/>
          <w:sz w:val="28"/>
          <w:szCs w:val="28"/>
        </w:rPr>
        <w:t>3</w:t>
      </w:r>
      <w:r w:rsidR="00A3004F" w:rsidRPr="00F51191">
        <w:rPr>
          <w:b/>
          <w:bCs/>
          <w:sz w:val="28"/>
          <w:szCs w:val="28"/>
        </w:rPr>
        <w:t xml:space="preserve">) Структура </w:t>
      </w:r>
      <w:r w:rsidR="00A3004F" w:rsidRPr="00F51191">
        <w:rPr>
          <w:b/>
          <w:sz w:val="28"/>
          <w:szCs w:val="28"/>
        </w:rPr>
        <w:t>работы</w:t>
      </w:r>
    </w:p>
    <w:p w:rsidR="00B74B79" w:rsidRPr="00F51191" w:rsidRDefault="00B74B79" w:rsidP="00B74B79">
      <w:pPr>
        <w:ind w:firstLine="425"/>
        <w:jc w:val="both"/>
        <w:rPr>
          <w:sz w:val="28"/>
          <w:szCs w:val="28"/>
        </w:rPr>
      </w:pPr>
      <w:r w:rsidRPr="00F51191">
        <w:rPr>
          <w:sz w:val="28"/>
          <w:szCs w:val="28"/>
        </w:rPr>
        <w:t xml:space="preserve">Важнейшим этапом разработки измерительных материалов для оценки метапредметных действий по </w:t>
      </w:r>
      <w:r w:rsidR="0051716B">
        <w:rPr>
          <w:sz w:val="28"/>
          <w:szCs w:val="28"/>
        </w:rPr>
        <w:t>читательской грамотности</w:t>
      </w:r>
      <w:r w:rsidRPr="00F51191">
        <w:rPr>
          <w:sz w:val="28"/>
          <w:szCs w:val="28"/>
        </w:rPr>
        <w:t xml:space="preserve"> и работе с текстами является подбор соответствующих текстов. В качестве основы для разработки измерительных материалов используются научно-популярные или информационные тексты. Основные требования к текстам включают позиции, приведённые ниже.</w:t>
      </w:r>
    </w:p>
    <w:p w:rsidR="00B74B79" w:rsidRPr="00B74B79" w:rsidRDefault="00B74B79" w:rsidP="00B74B79">
      <w:pPr>
        <w:ind w:firstLine="425"/>
        <w:jc w:val="both"/>
        <w:rPr>
          <w:sz w:val="28"/>
          <w:szCs w:val="28"/>
        </w:rPr>
      </w:pPr>
      <w:r w:rsidRPr="00B74B79">
        <w:rPr>
          <w:sz w:val="28"/>
          <w:szCs w:val="28"/>
        </w:rPr>
        <w:t>Тексты должны:</w:t>
      </w:r>
    </w:p>
    <w:p w:rsidR="00B74B79" w:rsidRPr="00B74B79" w:rsidRDefault="00B74B79" w:rsidP="00B74B79">
      <w:pPr>
        <w:ind w:firstLine="425"/>
        <w:jc w:val="both"/>
        <w:rPr>
          <w:sz w:val="28"/>
          <w:szCs w:val="28"/>
        </w:rPr>
      </w:pPr>
      <w:r w:rsidRPr="00B74B79">
        <w:rPr>
          <w:sz w:val="28"/>
          <w:szCs w:val="28"/>
        </w:rPr>
        <w:sym w:font="Symbol" w:char="F0B7"/>
      </w:r>
      <w:r w:rsidRPr="00B74B79">
        <w:rPr>
          <w:sz w:val="28"/>
          <w:szCs w:val="28"/>
        </w:rPr>
        <w:tab/>
        <w:t>иметь воспитательную/образовательную ценность;</w:t>
      </w:r>
    </w:p>
    <w:p w:rsidR="00B74B79" w:rsidRPr="00B74B79" w:rsidRDefault="00B74B79" w:rsidP="00B74B79">
      <w:pPr>
        <w:ind w:firstLine="425"/>
        <w:jc w:val="both"/>
        <w:rPr>
          <w:sz w:val="28"/>
          <w:szCs w:val="28"/>
        </w:rPr>
      </w:pPr>
      <w:r w:rsidRPr="00B74B79">
        <w:rPr>
          <w:sz w:val="28"/>
          <w:szCs w:val="28"/>
        </w:rPr>
        <w:sym w:font="Symbol" w:char="F0B7"/>
      </w:r>
      <w:r w:rsidRPr="00B74B79">
        <w:rPr>
          <w:sz w:val="28"/>
          <w:szCs w:val="28"/>
        </w:rPr>
        <w:tab/>
        <w:t>учитывать интересы, жизненный опыт и познавательные возможности подростков;</w:t>
      </w:r>
    </w:p>
    <w:p w:rsidR="00B74B79" w:rsidRPr="00B74B79" w:rsidRDefault="00B74B79" w:rsidP="00B74B79">
      <w:pPr>
        <w:ind w:firstLine="425"/>
        <w:jc w:val="both"/>
        <w:rPr>
          <w:sz w:val="28"/>
          <w:szCs w:val="28"/>
        </w:rPr>
      </w:pPr>
      <w:r w:rsidRPr="00B74B79">
        <w:rPr>
          <w:sz w:val="28"/>
          <w:szCs w:val="28"/>
        </w:rPr>
        <w:sym w:font="Symbol" w:char="F0B7"/>
      </w:r>
      <w:r w:rsidRPr="00B74B79">
        <w:rPr>
          <w:sz w:val="28"/>
          <w:szCs w:val="28"/>
        </w:rPr>
        <w:tab/>
        <w:t>стимулировать размышления, использование знаний и опыта школьников для понимания авторской мысли и решения учебных и познавательных задач;</w:t>
      </w:r>
    </w:p>
    <w:p w:rsidR="00B74B79" w:rsidRPr="00B74B79" w:rsidRDefault="00B74B79" w:rsidP="00B74B79">
      <w:pPr>
        <w:ind w:firstLine="425"/>
        <w:jc w:val="both"/>
        <w:rPr>
          <w:sz w:val="28"/>
          <w:szCs w:val="28"/>
        </w:rPr>
      </w:pPr>
      <w:r w:rsidRPr="00B74B79">
        <w:rPr>
          <w:sz w:val="28"/>
          <w:szCs w:val="28"/>
        </w:rPr>
        <w:sym w:font="Symbol" w:char="F0B7"/>
      </w:r>
      <w:r w:rsidRPr="00B74B79">
        <w:rPr>
          <w:sz w:val="28"/>
          <w:szCs w:val="28"/>
        </w:rPr>
        <w:tab/>
        <w:t xml:space="preserve">включать разнообразные ситуации (учебные ситуации, в которых сообщается информация, необходимая для решения образовательных задач; общественные ситуации с выходом на социальную активность школьника, общественные объединения (группы), участниками которых являются учащиеся, а также на информацию о событиях в стране и мире; личностные ситуации, отражающие досуг, занятия по интересам и др.; </w:t>
      </w:r>
    </w:p>
    <w:p w:rsidR="00B74B79" w:rsidRPr="00B74B79" w:rsidRDefault="00B74B79" w:rsidP="00B74B79">
      <w:pPr>
        <w:ind w:firstLine="425"/>
        <w:jc w:val="both"/>
        <w:rPr>
          <w:sz w:val="28"/>
          <w:szCs w:val="28"/>
        </w:rPr>
      </w:pPr>
      <w:r w:rsidRPr="00B74B79">
        <w:rPr>
          <w:sz w:val="28"/>
          <w:szCs w:val="28"/>
        </w:rPr>
        <w:sym w:font="Symbol" w:char="F0B7"/>
      </w:r>
      <w:r w:rsidRPr="00B74B79">
        <w:rPr>
          <w:sz w:val="28"/>
          <w:szCs w:val="28"/>
        </w:rPr>
        <w:tab/>
        <w:t>иметь достаточное количество элементов информации для разработки заданий, направленных на оценку проверяемых групп читательских умений;</w:t>
      </w:r>
    </w:p>
    <w:p w:rsidR="00B74B79" w:rsidRPr="00B74B79" w:rsidRDefault="00B74B79" w:rsidP="00B74B79">
      <w:pPr>
        <w:ind w:firstLine="425"/>
        <w:jc w:val="both"/>
        <w:rPr>
          <w:sz w:val="28"/>
          <w:szCs w:val="28"/>
        </w:rPr>
      </w:pPr>
      <w:r w:rsidRPr="00B74B79">
        <w:rPr>
          <w:sz w:val="28"/>
          <w:szCs w:val="28"/>
        </w:rPr>
        <w:sym w:font="Symbol" w:char="F0B7"/>
      </w:r>
      <w:r w:rsidRPr="00B74B79">
        <w:rPr>
          <w:sz w:val="28"/>
          <w:szCs w:val="28"/>
        </w:rPr>
        <w:tab/>
        <w:t>включать иллюстрации, рисунки, диаграммы, графики, карты, таблицы со словесными подписями, дающие возможность оценить способность учащихся работать с информацией, представленной в разной форме.</w:t>
      </w:r>
    </w:p>
    <w:p w:rsidR="00B74B79" w:rsidRPr="00B74B79" w:rsidRDefault="00B74B79" w:rsidP="00B74B79">
      <w:pPr>
        <w:ind w:firstLine="425"/>
        <w:jc w:val="both"/>
        <w:rPr>
          <w:sz w:val="28"/>
          <w:szCs w:val="28"/>
        </w:rPr>
      </w:pPr>
      <w:r w:rsidRPr="00B74B79">
        <w:rPr>
          <w:sz w:val="28"/>
          <w:szCs w:val="28"/>
        </w:rPr>
        <w:t>Объём текста должен соответствовать возрастным возможностям читателей, чтение текста не должно занимать больше 10</w:t>
      </w:r>
      <w:r>
        <w:rPr>
          <w:sz w:val="28"/>
          <w:szCs w:val="28"/>
        </w:rPr>
        <w:t xml:space="preserve"> -15</w:t>
      </w:r>
      <w:r w:rsidRPr="00B74B79">
        <w:rPr>
          <w:sz w:val="28"/>
          <w:szCs w:val="28"/>
        </w:rPr>
        <w:t xml:space="preserve"> минут, чтобы у учащихся оставалось достаточно времени на выполнение заданий к тексту.</w:t>
      </w:r>
    </w:p>
    <w:p w:rsidR="00B74B79" w:rsidRPr="00B74B79" w:rsidRDefault="00B74B79" w:rsidP="00B74B79">
      <w:pPr>
        <w:ind w:firstLine="425"/>
        <w:jc w:val="both"/>
        <w:rPr>
          <w:sz w:val="28"/>
          <w:szCs w:val="28"/>
        </w:rPr>
      </w:pPr>
      <w:r w:rsidRPr="00B74B79">
        <w:rPr>
          <w:sz w:val="28"/>
          <w:szCs w:val="28"/>
        </w:rPr>
        <w:t>Уровень трудности содержания, структуры, языка текста должен соответствовать возрастным и психологическим особенностям учащихся; основная идея текста и авторский замысел должны быть доступны для выявления большинству учащихся;</w:t>
      </w:r>
    </w:p>
    <w:p w:rsidR="00251836" w:rsidRDefault="00251836" w:rsidP="00B74B79">
      <w:pPr>
        <w:ind w:firstLine="425"/>
        <w:jc w:val="both"/>
        <w:rPr>
          <w:sz w:val="28"/>
          <w:szCs w:val="28"/>
        </w:rPr>
      </w:pPr>
    </w:p>
    <w:p w:rsidR="00251836" w:rsidRDefault="00251836" w:rsidP="00B74B79">
      <w:pPr>
        <w:ind w:firstLine="425"/>
        <w:jc w:val="both"/>
        <w:rPr>
          <w:sz w:val="28"/>
          <w:szCs w:val="28"/>
        </w:rPr>
      </w:pPr>
    </w:p>
    <w:p w:rsidR="00251836" w:rsidRDefault="00251836" w:rsidP="00B74B79">
      <w:pPr>
        <w:ind w:firstLine="425"/>
        <w:jc w:val="both"/>
        <w:rPr>
          <w:sz w:val="28"/>
          <w:szCs w:val="28"/>
        </w:rPr>
      </w:pPr>
    </w:p>
    <w:p w:rsidR="00B74B79" w:rsidRPr="00B74B79" w:rsidRDefault="00B74B79" w:rsidP="00B74B79">
      <w:pPr>
        <w:ind w:firstLine="425"/>
        <w:jc w:val="both"/>
        <w:rPr>
          <w:sz w:val="28"/>
          <w:szCs w:val="28"/>
        </w:rPr>
      </w:pPr>
      <w:r w:rsidRPr="00B74B79">
        <w:rPr>
          <w:sz w:val="28"/>
          <w:szCs w:val="28"/>
        </w:rPr>
        <w:lastRenderedPageBreak/>
        <w:t>Тексты должны:</w:t>
      </w:r>
    </w:p>
    <w:p w:rsidR="00B74B79" w:rsidRPr="00B74B79" w:rsidRDefault="00B74B79" w:rsidP="00B74B79">
      <w:pPr>
        <w:numPr>
          <w:ilvl w:val="0"/>
          <w:numId w:val="4"/>
        </w:numPr>
        <w:ind w:left="0" w:firstLine="360"/>
        <w:jc w:val="both"/>
        <w:rPr>
          <w:sz w:val="28"/>
          <w:szCs w:val="28"/>
        </w:rPr>
      </w:pPr>
      <w:r w:rsidRPr="00B74B79">
        <w:rPr>
          <w:sz w:val="28"/>
          <w:szCs w:val="28"/>
        </w:rPr>
        <w:t>быть достаточной глубины и сложности для составления заданий, оценивающих состояние проверяемых групп читательских умений; позволять выйти на несколько уровней интерпретации;</w:t>
      </w:r>
    </w:p>
    <w:p w:rsidR="00B74B79" w:rsidRPr="00B74B79" w:rsidRDefault="00B74B79" w:rsidP="00B74B79">
      <w:pPr>
        <w:numPr>
          <w:ilvl w:val="0"/>
          <w:numId w:val="4"/>
        </w:numPr>
        <w:ind w:left="0" w:firstLine="360"/>
        <w:jc w:val="both"/>
        <w:rPr>
          <w:sz w:val="28"/>
          <w:szCs w:val="28"/>
        </w:rPr>
      </w:pPr>
      <w:r w:rsidRPr="00B74B79">
        <w:rPr>
          <w:sz w:val="28"/>
          <w:szCs w:val="28"/>
        </w:rPr>
        <w:t>позволять читателям сформировать свою точку зрения на изложенные события, при этом эта точка зрения может быть подтверждена текстом;</w:t>
      </w:r>
    </w:p>
    <w:p w:rsidR="00B74B79" w:rsidRPr="00B74B79" w:rsidRDefault="00B74B79" w:rsidP="00B74B79">
      <w:pPr>
        <w:numPr>
          <w:ilvl w:val="0"/>
          <w:numId w:val="4"/>
        </w:numPr>
        <w:ind w:left="0" w:firstLine="360"/>
        <w:jc w:val="both"/>
        <w:rPr>
          <w:sz w:val="28"/>
          <w:szCs w:val="28"/>
        </w:rPr>
      </w:pPr>
      <w:r w:rsidRPr="00B74B79">
        <w:rPr>
          <w:sz w:val="28"/>
          <w:szCs w:val="28"/>
        </w:rPr>
        <w:t>быть интересны как мальчикам, так и девочкам.</w:t>
      </w:r>
    </w:p>
    <w:p w:rsidR="00B74B79" w:rsidRPr="00B74B79" w:rsidRDefault="00B74B79" w:rsidP="00B74B79">
      <w:pPr>
        <w:ind w:firstLine="360"/>
        <w:jc w:val="both"/>
        <w:rPr>
          <w:sz w:val="28"/>
          <w:szCs w:val="28"/>
        </w:rPr>
      </w:pPr>
      <w:r w:rsidRPr="00B74B79">
        <w:rPr>
          <w:sz w:val="28"/>
          <w:szCs w:val="28"/>
        </w:rPr>
        <w:t>Содержание текстов должно быть нейтральным по отношению к интересам различных расовых, этнических и религиозных групп.</w:t>
      </w:r>
    </w:p>
    <w:p w:rsidR="00B74B79" w:rsidRPr="00B74B79" w:rsidRDefault="00B74B79" w:rsidP="00B74B79">
      <w:pPr>
        <w:ind w:firstLine="360"/>
        <w:jc w:val="both"/>
        <w:rPr>
          <w:sz w:val="28"/>
          <w:szCs w:val="28"/>
        </w:rPr>
      </w:pPr>
      <w:r w:rsidRPr="00B74B79">
        <w:rPr>
          <w:sz w:val="28"/>
          <w:szCs w:val="28"/>
        </w:rPr>
        <w:t>Стилистические приёмы, используемые в текстах, должны быть типичными для литературных и информационных текстов, с которыми работают учащиеся данного возраста.</w:t>
      </w:r>
    </w:p>
    <w:p w:rsidR="00422AFB" w:rsidRDefault="00422AFB" w:rsidP="00422AFB">
      <w:pPr>
        <w:pStyle w:val="a7"/>
        <w:spacing w:line="240" w:lineRule="auto"/>
        <w:ind w:firstLine="567"/>
      </w:pPr>
      <w:r>
        <w:t>В качестве основы для оценки общеучебных действий использовались научно-популярные тексты разной тематики: «Владимир Даль», «</w:t>
      </w:r>
      <w:r w:rsidR="00E60E38">
        <w:t>Говорящая кора</w:t>
      </w:r>
      <w:r>
        <w:t>», «Иван Кулибин» и «</w:t>
      </w:r>
      <w:r w:rsidR="00E60E38">
        <w:t>Библиотека под ногами</w:t>
      </w:r>
      <w:r>
        <w:t>». Тексты подбирались таким образом, чтобы они дополнительно позволяли оценить готовность выпускников начальной школы к освоению достаточно объемного учебного материала в 5 классе.</w:t>
      </w:r>
    </w:p>
    <w:p w:rsidR="00481997" w:rsidRPr="00F51191" w:rsidRDefault="00481997" w:rsidP="00481997">
      <w:pPr>
        <w:ind w:right="-2" w:firstLine="567"/>
        <w:jc w:val="both"/>
        <w:rPr>
          <w:sz w:val="28"/>
          <w:szCs w:val="28"/>
        </w:rPr>
      </w:pPr>
      <w:r w:rsidRPr="00F51191">
        <w:rPr>
          <w:sz w:val="28"/>
          <w:szCs w:val="28"/>
        </w:rPr>
        <w:t>Учащимся предлагается прочитать текст или тексты и выполнить задания, связанные непосредственно с информацией текста, а также с разными учебными предметами и личным опытом школьника. При ответе на одни задания необходимо выбрать из предложенных вариантов один или несколько ответов, в других требуется дать свободный самостоятельно сконструированный краткий или развернутый ответ.</w:t>
      </w:r>
    </w:p>
    <w:p w:rsidR="00481997" w:rsidRPr="00F51191" w:rsidRDefault="00481997" w:rsidP="00481997">
      <w:pPr>
        <w:ind w:right="-2" w:firstLine="567"/>
        <w:jc w:val="both"/>
        <w:rPr>
          <w:sz w:val="28"/>
          <w:szCs w:val="28"/>
        </w:rPr>
      </w:pPr>
      <w:r w:rsidRPr="00F51191">
        <w:rPr>
          <w:sz w:val="28"/>
          <w:szCs w:val="28"/>
        </w:rPr>
        <w:tab/>
        <w:t xml:space="preserve">В работе оценивается сформированность </w:t>
      </w:r>
      <w:r w:rsidRPr="00F51191">
        <w:rPr>
          <w:b/>
          <w:sz w:val="28"/>
          <w:szCs w:val="28"/>
        </w:rPr>
        <w:t>трех групп умений</w:t>
      </w:r>
      <w:r w:rsidRPr="00F51191">
        <w:rPr>
          <w:sz w:val="28"/>
          <w:szCs w:val="28"/>
        </w:rPr>
        <w:t>. Ниже представлено описание этих групп.</w:t>
      </w:r>
    </w:p>
    <w:p w:rsidR="00481997" w:rsidRPr="00F51191" w:rsidRDefault="00481997" w:rsidP="00481997">
      <w:pPr>
        <w:ind w:right="-2" w:firstLine="567"/>
        <w:jc w:val="both"/>
        <w:rPr>
          <w:sz w:val="28"/>
          <w:szCs w:val="28"/>
        </w:rPr>
      </w:pPr>
      <w:r w:rsidRPr="00F51191">
        <w:rPr>
          <w:i/>
          <w:sz w:val="28"/>
          <w:szCs w:val="28"/>
        </w:rPr>
        <w:t>1 группа</w:t>
      </w:r>
      <w:r w:rsidRPr="00F51191">
        <w:rPr>
          <w:sz w:val="28"/>
          <w:szCs w:val="28"/>
        </w:rPr>
        <w:t xml:space="preserve"> умений включает в себя работу с текстом: общее понимание текста и ориентацию в тексте. Среди основных умений, которые необходимо продемонстрировать при выполнении заданий данной группы, можно выделить следующие: определение основной идеи текста, поиск и выявление в тексте информации, представленной в различном виде (ориентация в тексте), а также формулирование прямых выводов и заключений на основе фактов, имеющихся в тексте (</w:t>
      </w:r>
      <w:r w:rsidRPr="00F51191">
        <w:rPr>
          <w:color w:val="000000"/>
          <w:spacing w:val="7"/>
          <w:sz w:val="28"/>
          <w:szCs w:val="28"/>
        </w:rPr>
        <w:t>общее понимание того, о чем говорится в тексте, понимание основной идеи</w:t>
      </w:r>
      <w:r w:rsidRPr="00F51191">
        <w:rPr>
          <w:sz w:val="28"/>
          <w:szCs w:val="28"/>
        </w:rPr>
        <w:t>).</w:t>
      </w:r>
    </w:p>
    <w:p w:rsidR="00481997" w:rsidRPr="00F51191" w:rsidRDefault="00481997" w:rsidP="00481997">
      <w:pPr>
        <w:ind w:right="-2" w:firstLine="567"/>
        <w:jc w:val="both"/>
        <w:rPr>
          <w:sz w:val="28"/>
          <w:szCs w:val="28"/>
        </w:rPr>
      </w:pPr>
      <w:r w:rsidRPr="00F51191">
        <w:rPr>
          <w:i/>
          <w:sz w:val="28"/>
          <w:szCs w:val="28"/>
        </w:rPr>
        <w:t>2 группа</w:t>
      </w:r>
      <w:r w:rsidRPr="00F51191">
        <w:rPr>
          <w:sz w:val="28"/>
          <w:szCs w:val="28"/>
        </w:rPr>
        <w:t xml:space="preserve"> умений включает в себя работу с текстом: глубокое и детальное понимание содержания и формы текста.</w:t>
      </w:r>
      <w:r w:rsidRPr="00F51191">
        <w:rPr>
          <w:color w:val="000000"/>
          <w:spacing w:val="7"/>
          <w:sz w:val="28"/>
          <w:szCs w:val="28"/>
        </w:rPr>
        <w:t xml:space="preserve"> Среди основных умений, которые </w:t>
      </w:r>
      <w:r w:rsidRPr="00F51191">
        <w:rPr>
          <w:sz w:val="28"/>
          <w:szCs w:val="28"/>
        </w:rPr>
        <w:t xml:space="preserve">необходимо продемонстрировать при выполнении заданий, можно выделить следующие: анализ, интерпретация и обобщение информации, представленной в тексте, формулирование на ее основе сложных выводов и оценочных суждений. </w:t>
      </w:r>
    </w:p>
    <w:p w:rsidR="00481997" w:rsidRPr="00F51191" w:rsidRDefault="00481997" w:rsidP="00481997">
      <w:pPr>
        <w:ind w:right="-2" w:firstLine="567"/>
        <w:jc w:val="both"/>
        <w:rPr>
          <w:rStyle w:val="FontStyle12"/>
          <w:sz w:val="28"/>
          <w:szCs w:val="28"/>
        </w:rPr>
      </w:pPr>
      <w:r w:rsidRPr="00F51191">
        <w:rPr>
          <w:i/>
          <w:sz w:val="28"/>
          <w:szCs w:val="28"/>
        </w:rPr>
        <w:t>3 группа</w:t>
      </w:r>
      <w:r w:rsidRPr="00F51191">
        <w:rPr>
          <w:sz w:val="28"/>
          <w:szCs w:val="28"/>
        </w:rPr>
        <w:t xml:space="preserve"> умений включает в себя использование информации из текста для различных целей: </w:t>
      </w:r>
      <w:r w:rsidRPr="00F51191">
        <w:rPr>
          <w:rStyle w:val="FontStyle12"/>
          <w:sz w:val="28"/>
          <w:szCs w:val="28"/>
        </w:rPr>
        <w:t>для решения различного круга задач без привлечения или с привлечением дополнительных знаний.</w:t>
      </w:r>
    </w:p>
    <w:p w:rsidR="00B74B79" w:rsidRDefault="00B74B79" w:rsidP="00A3004F">
      <w:pPr>
        <w:ind w:firstLine="425"/>
        <w:jc w:val="both"/>
        <w:rPr>
          <w:sz w:val="28"/>
          <w:szCs w:val="28"/>
        </w:rPr>
      </w:pPr>
    </w:p>
    <w:p w:rsidR="00A3004F" w:rsidRPr="0022129C" w:rsidRDefault="00A3004F" w:rsidP="00A3004F">
      <w:pPr>
        <w:ind w:firstLine="425"/>
        <w:jc w:val="both"/>
        <w:rPr>
          <w:color w:val="000000"/>
          <w:sz w:val="28"/>
          <w:szCs w:val="28"/>
        </w:rPr>
      </w:pPr>
      <w:r w:rsidRPr="0022129C">
        <w:rPr>
          <w:color w:val="000000"/>
          <w:sz w:val="28"/>
          <w:szCs w:val="28"/>
        </w:rPr>
        <w:lastRenderedPageBreak/>
        <w:t xml:space="preserve">В таблице </w:t>
      </w:r>
      <w:r w:rsidR="002A2879">
        <w:rPr>
          <w:color w:val="000000"/>
          <w:sz w:val="28"/>
          <w:szCs w:val="28"/>
        </w:rPr>
        <w:t>1</w:t>
      </w:r>
      <w:r w:rsidRPr="0022129C">
        <w:rPr>
          <w:color w:val="000000"/>
          <w:sz w:val="28"/>
          <w:szCs w:val="28"/>
        </w:rPr>
        <w:t xml:space="preserve"> представлено распределение заданий по предметным областям и группам умений по четырем вариантам работы. </w:t>
      </w:r>
    </w:p>
    <w:p w:rsidR="00A3004F" w:rsidRPr="007863D1" w:rsidRDefault="00A3004F" w:rsidP="00A3004F">
      <w:pPr>
        <w:ind w:right="-2"/>
        <w:jc w:val="right"/>
        <w:rPr>
          <w:b/>
          <w:color w:val="000000"/>
          <w:sz w:val="28"/>
          <w:szCs w:val="28"/>
        </w:rPr>
      </w:pPr>
      <w:r w:rsidRPr="007863D1">
        <w:rPr>
          <w:b/>
          <w:color w:val="000000"/>
          <w:sz w:val="28"/>
          <w:szCs w:val="28"/>
        </w:rPr>
        <w:t xml:space="preserve">Таблица </w:t>
      </w:r>
      <w:r w:rsidR="002A2879">
        <w:rPr>
          <w:b/>
          <w:color w:val="000000"/>
          <w:sz w:val="28"/>
          <w:szCs w:val="28"/>
        </w:rPr>
        <w:t>1</w:t>
      </w:r>
    </w:p>
    <w:p w:rsidR="00A3004F" w:rsidRPr="0022129C" w:rsidRDefault="00A3004F" w:rsidP="00A3004F">
      <w:pPr>
        <w:ind w:right="-2"/>
        <w:jc w:val="center"/>
        <w:rPr>
          <w:b/>
          <w:color w:val="000000"/>
          <w:sz w:val="28"/>
          <w:szCs w:val="28"/>
        </w:rPr>
      </w:pPr>
      <w:r w:rsidRPr="0022129C">
        <w:rPr>
          <w:b/>
          <w:color w:val="000000"/>
          <w:sz w:val="28"/>
          <w:szCs w:val="28"/>
        </w:rPr>
        <w:t>Основные характеристики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71"/>
        <w:gridCol w:w="1843"/>
      </w:tblGrid>
      <w:tr w:rsidR="00A3004F" w:rsidRPr="00422AFB" w:rsidTr="000E1110">
        <w:trPr>
          <w:jc w:val="center"/>
        </w:trPr>
        <w:tc>
          <w:tcPr>
            <w:tcW w:w="6871" w:type="dxa"/>
            <w:tcBorders>
              <w:bottom w:val="single" w:sz="4" w:space="0" w:color="auto"/>
            </w:tcBorders>
          </w:tcPr>
          <w:p w:rsidR="00A3004F" w:rsidRPr="0022129C" w:rsidRDefault="00A3004F" w:rsidP="000E1110">
            <w:pPr>
              <w:jc w:val="both"/>
              <w:rPr>
                <w:rFonts w:eastAsia="Calibri"/>
                <w:bCs/>
                <w:sz w:val="28"/>
                <w:szCs w:val="28"/>
              </w:rPr>
            </w:pPr>
          </w:p>
        </w:tc>
        <w:tc>
          <w:tcPr>
            <w:tcW w:w="1843" w:type="dxa"/>
            <w:tcBorders>
              <w:bottom w:val="single" w:sz="4" w:space="0" w:color="auto"/>
            </w:tcBorders>
          </w:tcPr>
          <w:p w:rsidR="00A3004F" w:rsidRPr="0022129C" w:rsidRDefault="00A3004F" w:rsidP="000E1110">
            <w:pPr>
              <w:jc w:val="center"/>
              <w:rPr>
                <w:rFonts w:eastAsia="Calibri"/>
                <w:bCs/>
                <w:sz w:val="28"/>
                <w:szCs w:val="28"/>
              </w:rPr>
            </w:pPr>
            <w:r w:rsidRPr="0022129C">
              <w:rPr>
                <w:rFonts w:eastAsia="Calibri"/>
                <w:bCs/>
                <w:sz w:val="28"/>
                <w:szCs w:val="28"/>
              </w:rPr>
              <w:t>Варианты 1–4</w:t>
            </w:r>
          </w:p>
        </w:tc>
      </w:tr>
      <w:tr w:rsidR="00A3004F" w:rsidRPr="0022129C" w:rsidTr="000E1110">
        <w:trPr>
          <w:jc w:val="center"/>
        </w:trPr>
        <w:tc>
          <w:tcPr>
            <w:tcW w:w="8714" w:type="dxa"/>
            <w:gridSpan w:val="2"/>
            <w:tcBorders>
              <w:bottom w:val="single" w:sz="4" w:space="0" w:color="auto"/>
            </w:tcBorders>
          </w:tcPr>
          <w:p w:rsidR="00A3004F" w:rsidRPr="0022129C" w:rsidRDefault="00A3004F" w:rsidP="000E1110">
            <w:pPr>
              <w:jc w:val="center"/>
              <w:rPr>
                <w:rFonts w:eastAsia="Calibri"/>
                <w:b/>
                <w:bCs/>
                <w:sz w:val="28"/>
                <w:szCs w:val="28"/>
              </w:rPr>
            </w:pPr>
            <w:r w:rsidRPr="0022129C">
              <w:rPr>
                <w:rFonts w:eastAsia="Calibri"/>
                <w:b/>
                <w:bCs/>
                <w:sz w:val="28"/>
                <w:szCs w:val="28"/>
              </w:rPr>
              <w:t>Общие характеристики работы</w:t>
            </w:r>
          </w:p>
        </w:tc>
      </w:tr>
      <w:tr w:rsidR="00A3004F" w:rsidRPr="0022129C" w:rsidTr="000E1110">
        <w:trPr>
          <w:jc w:val="center"/>
        </w:trPr>
        <w:tc>
          <w:tcPr>
            <w:tcW w:w="6871" w:type="dxa"/>
            <w:tcBorders>
              <w:top w:val="single" w:sz="4" w:space="0" w:color="auto"/>
              <w:left w:val="single" w:sz="4" w:space="0" w:color="auto"/>
              <w:bottom w:val="single" w:sz="4" w:space="0" w:color="auto"/>
              <w:right w:val="single" w:sz="4" w:space="0" w:color="auto"/>
            </w:tcBorders>
          </w:tcPr>
          <w:p w:rsidR="00A3004F" w:rsidRPr="0022129C" w:rsidRDefault="00A3004F" w:rsidP="000E1110">
            <w:pPr>
              <w:jc w:val="both"/>
              <w:rPr>
                <w:rFonts w:eastAsia="Calibri"/>
                <w:bCs/>
                <w:sz w:val="28"/>
                <w:szCs w:val="28"/>
              </w:rPr>
            </w:pPr>
            <w:r w:rsidRPr="0022129C">
              <w:rPr>
                <w:rFonts w:eastAsia="Calibri"/>
                <w:bCs/>
                <w:sz w:val="28"/>
                <w:szCs w:val="28"/>
              </w:rPr>
              <w:t xml:space="preserve">1. Количество заданий </w:t>
            </w:r>
          </w:p>
        </w:tc>
        <w:tc>
          <w:tcPr>
            <w:tcW w:w="1843" w:type="dxa"/>
            <w:tcBorders>
              <w:top w:val="single" w:sz="4" w:space="0" w:color="auto"/>
              <w:left w:val="single" w:sz="4" w:space="0" w:color="auto"/>
              <w:bottom w:val="single" w:sz="4" w:space="0" w:color="auto"/>
              <w:right w:val="single" w:sz="4" w:space="0" w:color="auto"/>
            </w:tcBorders>
          </w:tcPr>
          <w:p w:rsidR="00A3004F" w:rsidRPr="000E1110" w:rsidRDefault="00F43B5E" w:rsidP="00F43B5E">
            <w:pPr>
              <w:jc w:val="center"/>
              <w:rPr>
                <w:rFonts w:eastAsia="Calibri"/>
                <w:bCs/>
                <w:sz w:val="28"/>
                <w:szCs w:val="28"/>
                <w:highlight w:val="cyan"/>
              </w:rPr>
            </w:pPr>
            <w:r w:rsidRPr="00F43B5E">
              <w:rPr>
                <w:rFonts w:eastAsia="Calibri"/>
                <w:bCs/>
                <w:sz w:val="28"/>
                <w:szCs w:val="28"/>
              </w:rPr>
              <w:t>15</w:t>
            </w:r>
            <w:r w:rsidR="0022129C" w:rsidRPr="00F43B5E">
              <w:rPr>
                <w:rFonts w:eastAsia="Calibri"/>
                <w:bCs/>
                <w:sz w:val="28"/>
                <w:szCs w:val="28"/>
              </w:rPr>
              <w:t>-</w:t>
            </w:r>
            <w:r>
              <w:rPr>
                <w:rFonts w:eastAsia="Calibri"/>
                <w:bCs/>
                <w:sz w:val="28"/>
                <w:szCs w:val="28"/>
              </w:rPr>
              <w:t>17</w:t>
            </w:r>
          </w:p>
        </w:tc>
      </w:tr>
      <w:tr w:rsidR="00A3004F" w:rsidRPr="00422AFB" w:rsidTr="000E1110">
        <w:trPr>
          <w:jc w:val="center"/>
        </w:trPr>
        <w:tc>
          <w:tcPr>
            <w:tcW w:w="6871" w:type="dxa"/>
            <w:tcBorders>
              <w:top w:val="single" w:sz="4" w:space="0" w:color="auto"/>
              <w:left w:val="single" w:sz="4" w:space="0" w:color="auto"/>
              <w:bottom w:val="single" w:sz="4" w:space="0" w:color="auto"/>
              <w:right w:val="single" w:sz="4" w:space="0" w:color="auto"/>
            </w:tcBorders>
          </w:tcPr>
          <w:p w:rsidR="00A3004F" w:rsidRPr="005F49F5" w:rsidRDefault="00A3004F" w:rsidP="000E1110">
            <w:pPr>
              <w:jc w:val="both"/>
              <w:rPr>
                <w:rFonts w:eastAsia="Calibri"/>
                <w:bCs/>
                <w:sz w:val="28"/>
                <w:szCs w:val="28"/>
              </w:rPr>
            </w:pPr>
            <w:r w:rsidRPr="005F49F5">
              <w:rPr>
                <w:rFonts w:eastAsia="Calibri"/>
                <w:bCs/>
                <w:sz w:val="28"/>
                <w:szCs w:val="28"/>
              </w:rPr>
              <w:t>2. Максимальный балл</w:t>
            </w:r>
          </w:p>
        </w:tc>
        <w:tc>
          <w:tcPr>
            <w:tcW w:w="1843" w:type="dxa"/>
            <w:tcBorders>
              <w:top w:val="single" w:sz="4" w:space="0" w:color="auto"/>
              <w:left w:val="single" w:sz="4" w:space="0" w:color="auto"/>
              <w:bottom w:val="single" w:sz="4" w:space="0" w:color="auto"/>
              <w:right w:val="single" w:sz="4" w:space="0" w:color="auto"/>
            </w:tcBorders>
          </w:tcPr>
          <w:p w:rsidR="00A3004F" w:rsidRPr="000E1110" w:rsidRDefault="007D15D4" w:rsidP="00B00591">
            <w:pPr>
              <w:jc w:val="center"/>
              <w:rPr>
                <w:rFonts w:eastAsia="Calibri"/>
                <w:bCs/>
                <w:sz w:val="28"/>
                <w:szCs w:val="28"/>
                <w:highlight w:val="cyan"/>
              </w:rPr>
            </w:pPr>
            <w:r w:rsidRPr="00B00591">
              <w:rPr>
                <w:rFonts w:eastAsia="Calibri"/>
                <w:bCs/>
                <w:sz w:val="28"/>
                <w:szCs w:val="28"/>
              </w:rPr>
              <w:t>18</w:t>
            </w:r>
            <w:r w:rsidR="005F49F5" w:rsidRPr="00B00591">
              <w:rPr>
                <w:rFonts w:eastAsia="Calibri"/>
                <w:bCs/>
                <w:sz w:val="28"/>
                <w:szCs w:val="28"/>
              </w:rPr>
              <w:t>-2</w:t>
            </w:r>
            <w:r w:rsidR="00B00591" w:rsidRPr="00B00591">
              <w:rPr>
                <w:rFonts w:eastAsia="Calibri"/>
                <w:bCs/>
                <w:sz w:val="28"/>
                <w:szCs w:val="28"/>
              </w:rPr>
              <w:t>2</w:t>
            </w:r>
          </w:p>
        </w:tc>
      </w:tr>
      <w:tr w:rsidR="00A3004F" w:rsidRPr="005F49F5" w:rsidTr="000E1110">
        <w:trPr>
          <w:jc w:val="center"/>
        </w:trPr>
        <w:tc>
          <w:tcPr>
            <w:tcW w:w="8714" w:type="dxa"/>
            <w:gridSpan w:val="2"/>
            <w:tcBorders>
              <w:top w:val="nil"/>
              <w:left w:val="single" w:sz="4" w:space="0" w:color="auto"/>
              <w:bottom w:val="single" w:sz="4" w:space="0" w:color="auto"/>
              <w:right w:val="single" w:sz="4" w:space="0" w:color="auto"/>
            </w:tcBorders>
          </w:tcPr>
          <w:p w:rsidR="00A3004F" w:rsidRPr="005F49F5" w:rsidRDefault="00A3004F" w:rsidP="000E1110">
            <w:pPr>
              <w:jc w:val="center"/>
              <w:rPr>
                <w:rFonts w:eastAsia="Calibri"/>
                <w:bCs/>
                <w:sz w:val="28"/>
                <w:szCs w:val="28"/>
              </w:rPr>
            </w:pPr>
            <w:r w:rsidRPr="005F49F5">
              <w:rPr>
                <w:rFonts w:eastAsia="Calibri"/>
                <w:b/>
                <w:bCs/>
                <w:sz w:val="28"/>
                <w:szCs w:val="28"/>
              </w:rPr>
              <w:t>Распределение заданий по группам умений (в %)</w:t>
            </w:r>
          </w:p>
        </w:tc>
      </w:tr>
      <w:tr w:rsidR="00A3004F" w:rsidRPr="00422AFB" w:rsidTr="000E1110">
        <w:trPr>
          <w:jc w:val="center"/>
        </w:trPr>
        <w:tc>
          <w:tcPr>
            <w:tcW w:w="6871" w:type="dxa"/>
            <w:tcBorders>
              <w:top w:val="single" w:sz="4" w:space="0" w:color="auto"/>
              <w:left w:val="single" w:sz="4" w:space="0" w:color="auto"/>
              <w:bottom w:val="nil"/>
              <w:right w:val="single" w:sz="4" w:space="0" w:color="auto"/>
            </w:tcBorders>
          </w:tcPr>
          <w:p w:rsidR="00A3004F" w:rsidRPr="00631A78" w:rsidRDefault="00A3004F" w:rsidP="000E1110">
            <w:pPr>
              <w:rPr>
                <w:rFonts w:eastAsia="Calibri"/>
                <w:bCs/>
                <w:sz w:val="28"/>
                <w:szCs w:val="28"/>
              </w:rPr>
            </w:pPr>
            <w:r w:rsidRPr="00631A78">
              <w:rPr>
                <w:rFonts w:eastAsia="Calibri"/>
                <w:bCs/>
                <w:sz w:val="28"/>
                <w:szCs w:val="28"/>
              </w:rPr>
              <w:t xml:space="preserve">1-я группа умений </w:t>
            </w:r>
            <w:r w:rsidR="00312690">
              <w:rPr>
                <w:rFonts w:eastAsia="Calibri"/>
                <w:bCs/>
                <w:sz w:val="28"/>
                <w:szCs w:val="28"/>
              </w:rPr>
              <w:t>(</w:t>
            </w:r>
            <w:r w:rsidR="00312690" w:rsidRPr="002D7331">
              <w:rPr>
                <w:bCs/>
                <w:sz w:val="28"/>
                <w:szCs w:val="28"/>
              </w:rPr>
              <w:t>6–7</w:t>
            </w:r>
            <w:r w:rsidR="00312690">
              <w:rPr>
                <w:bCs/>
                <w:sz w:val="28"/>
                <w:szCs w:val="28"/>
              </w:rPr>
              <w:t xml:space="preserve"> заданий)</w:t>
            </w:r>
          </w:p>
        </w:tc>
        <w:tc>
          <w:tcPr>
            <w:tcW w:w="1843" w:type="dxa"/>
            <w:tcBorders>
              <w:top w:val="single" w:sz="4" w:space="0" w:color="auto"/>
              <w:left w:val="single" w:sz="4" w:space="0" w:color="auto"/>
              <w:bottom w:val="nil"/>
              <w:right w:val="single" w:sz="4" w:space="0" w:color="auto"/>
            </w:tcBorders>
          </w:tcPr>
          <w:p w:rsidR="00A3004F" w:rsidRPr="002D7331" w:rsidRDefault="00312690" w:rsidP="002D7331">
            <w:pPr>
              <w:jc w:val="center"/>
              <w:rPr>
                <w:bCs/>
                <w:sz w:val="28"/>
                <w:szCs w:val="28"/>
              </w:rPr>
            </w:pPr>
            <w:r>
              <w:rPr>
                <w:bCs/>
                <w:sz w:val="28"/>
                <w:szCs w:val="28"/>
              </w:rPr>
              <w:t>40-41</w:t>
            </w:r>
          </w:p>
        </w:tc>
      </w:tr>
      <w:tr w:rsidR="00A3004F" w:rsidRPr="00422AFB" w:rsidTr="000E1110">
        <w:trPr>
          <w:jc w:val="center"/>
        </w:trPr>
        <w:tc>
          <w:tcPr>
            <w:tcW w:w="6871" w:type="dxa"/>
            <w:tcBorders>
              <w:top w:val="nil"/>
              <w:left w:val="single" w:sz="4" w:space="0" w:color="auto"/>
              <w:bottom w:val="nil"/>
              <w:right w:val="single" w:sz="4" w:space="0" w:color="auto"/>
            </w:tcBorders>
          </w:tcPr>
          <w:p w:rsidR="00A3004F" w:rsidRPr="00631A78" w:rsidRDefault="00A3004F" w:rsidP="000E1110">
            <w:pPr>
              <w:rPr>
                <w:rFonts w:eastAsia="Calibri"/>
                <w:bCs/>
                <w:sz w:val="28"/>
                <w:szCs w:val="28"/>
              </w:rPr>
            </w:pPr>
            <w:r w:rsidRPr="00631A78">
              <w:rPr>
                <w:rFonts w:eastAsia="Calibri"/>
                <w:bCs/>
                <w:sz w:val="28"/>
                <w:szCs w:val="28"/>
              </w:rPr>
              <w:t xml:space="preserve">2-я группа умений </w:t>
            </w:r>
            <w:r w:rsidR="00312690">
              <w:rPr>
                <w:rFonts w:eastAsia="Calibri"/>
                <w:bCs/>
                <w:sz w:val="28"/>
                <w:szCs w:val="28"/>
              </w:rPr>
              <w:t xml:space="preserve"> (6-8 заданий)</w:t>
            </w:r>
          </w:p>
        </w:tc>
        <w:tc>
          <w:tcPr>
            <w:tcW w:w="1843" w:type="dxa"/>
            <w:tcBorders>
              <w:top w:val="nil"/>
              <w:left w:val="single" w:sz="4" w:space="0" w:color="auto"/>
              <w:bottom w:val="nil"/>
              <w:right w:val="single" w:sz="4" w:space="0" w:color="auto"/>
            </w:tcBorders>
          </w:tcPr>
          <w:p w:rsidR="00A3004F" w:rsidRPr="002D7331" w:rsidRDefault="00312690" w:rsidP="002D7331">
            <w:pPr>
              <w:jc w:val="center"/>
              <w:rPr>
                <w:bCs/>
                <w:sz w:val="28"/>
                <w:szCs w:val="28"/>
              </w:rPr>
            </w:pPr>
            <w:r>
              <w:rPr>
                <w:bCs/>
                <w:sz w:val="28"/>
                <w:szCs w:val="28"/>
              </w:rPr>
              <w:t>40-47</w:t>
            </w:r>
          </w:p>
        </w:tc>
      </w:tr>
      <w:tr w:rsidR="00A3004F" w:rsidRPr="00F51191" w:rsidTr="000E1110">
        <w:trPr>
          <w:jc w:val="center"/>
        </w:trPr>
        <w:tc>
          <w:tcPr>
            <w:tcW w:w="6871" w:type="dxa"/>
            <w:tcBorders>
              <w:top w:val="nil"/>
              <w:left w:val="single" w:sz="4" w:space="0" w:color="auto"/>
              <w:bottom w:val="single" w:sz="4" w:space="0" w:color="auto"/>
              <w:right w:val="single" w:sz="4" w:space="0" w:color="auto"/>
            </w:tcBorders>
          </w:tcPr>
          <w:p w:rsidR="00A3004F" w:rsidRPr="00631A78" w:rsidRDefault="00A3004F" w:rsidP="000E1110">
            <w:pPr>
              <w:rPr>
                <w:rFonts w:eastAsia="Calibri"/>
                <w:bCs/>
                <w:sz w:val="28"/>
                <w:szCs w:val="28"/>
              </w:rPr>
            </w:pPr>
            <w:r w:rsidRPr="00631A78">
              <w:rPr>
                <w:rFonts w:eastAsia="Calibri"/>
                <w:bCs/>
                <w:sz w:val="28"/>
                <w:szCs w:val="28"/>
              </w:rPr>
              <w:t>3-я группа умений</w:t>
            </w:r>
            <w:r w:rsidR="00312690">
              <w:rPr>
                <w:rFonts w:eastAsia="Calibri"/>
                <w:bCs/>
                <w:sz w:val="28"/>
                <w:szCs w:val="28"/>
              </w:rPr>
              <w:t xml:space="preserve"> (3 задания)</w:t>
            </w:r>
          </w:p>
        </w:tc>
        <w:tc>
          <w:tcPr>
            <w:tcW w:w="1843" w:type="dxa"/>
            <w:tcBorders>
              <w:top w:val="nil"/>
              <w:left w:val="single" w:sz="4" w:space="0" w:color="auto"/>
              <w:bottom w:val="single" w:sz="4" w:space="0" w:color="auto"/>
              <w:right w:val="single" w:sz="4" w:space="0" w:color="auto"/>
            </w:tcBorders>
          </w:tcPr>
          <w:p w:rsidR="00A3004F" w:rsidRPr="002D7331" w:rsidRDefault="00312690" w:rsidP="00631A78">
            <w:pPr>
              <w:jc w:val="center"/>
              <w:rPr>
                <w:bCs/>
                <w:sz w:val="28"/>
                <w:szCs w:val="28"/>
              </w:rPr>
            </w:pPr>
            <w:r>
              <w:rPr>
                <w:bCs/>
                <w:sz w:val="28"/>
                <w:szCs w:val="28"/>
              </w:rPr>
              <w:t>18-20</w:t>
            </w:r>
          </w:p>
        </w:tc>
      </w:tr>
    </w:tbl>
    <w:p w:rsidR="00A3004F" w:rsidRPr="00F51191" w:rsidRDefault="00A3004F" w:rsidP="00A3004F">
      <w:pPr>
        <w:pStyle w:val="a6"/>
        <w:ind w:left="0" w:firstLine="567"/>
        <w:contextualSpacing/>
        <w:jc w:val="both"/>
        <w:rPr>
          <w:color w:val="FF0000"/>
          <w:sz w:val="28"/>
          <w:szCs w:val="28"/>
        </w:rPr>
      </w:pPr>
    </w:p>
    <w:p w:rsidR="00A3004F" w:rsidRPr="00F51191" w:rsidRDefault="00A3004F" w:rsidP="00A3004F">
      <w:pPr>
        <w:jc w:val="both"/>
        <w:rPr>
          <w:b/>
          <w:bCs/>
          <w:sz w:val="28"/>
          <w:szCs w:val="28"/>
        </w:rPr>
      </w:pPr>
    </w:p>
    <w:p w:rsidR="00A3004F" w:rsidRPr="00F51191" w:rsidRDefault="00AD4169" w:rsidP="00A3004F">
      <w:pPr>
        <w:ind w:firstLine="425"/>
        <w:jc w:val="both"/>
        <w:rPr>
          <w:b/>
          <w:bCs/>
          <w:sz w:val="28"/>
          <w:szCs w:val="28"/>
        </w:rPr>
      </w:pPr>
      <w:r>
        <w:rPr>
          <w:b/>
          <w:bCs/>
          <w:sz w:val="28"/>
          <w:szCs w:val="28"/>
        </w:rPr>
        <w:t>4</w:t>
      </w:r>
      <w:r w:rsidR="00A3004F" w:rsidRPr="00F51191">
        <w:rPr>
          <w:b/>
          <w:bCs/>
          <w:sz w:val="28"/>
          <w:szCs w:val="28"/>
        </w:rPr>
        <w:t>) Характеристика заданий</w:t>
      </w:r>
    </w:p>
    <w:p w:rsidR="00A3004F" w:rsidRPr="00F51191" w:rsidRDefault="00A3004F" w:rsidP="00A3004F">
      <w:pPr>
        <w:ind w:firstLine="425"/>
        <w:jc w:val="both"/>
        <w:rPr>
          <w:sz w:val="28"/>
          <w:szCs w:val="28"/>
          <w:lang w:eastAsia="en-US"/>
        </w:rPr>
      </w:pPr>
      <w:r w:rsidRPr="00F51191">
        <w:rPr>
          <w:iCs/>
          <w:sz w:val="28"/>
          <w:szCs w:val="28"/>
        </w:rPr>
        <w:t>Для оценки большого спектра метапредметных действий, описанных в таблице 1, необходимо</w:t>
      </w:r>
      <w:r w:rsidRPr="00F51191">
        <w:rPr>
          <w:sz w:val="28"/>
          <w:szCs w:val="28"/>
          <w:lang w:eastAsia="en-US"/>
        </w:rPr>
        <w:t xml:space="preserve"> использовать разнообразные по способу предъявления и оформлению ответа задания. </w:t>
      </w:r>
    </w:p>
    <w:p w:rsidR="00A3004F" w:rsidRPr="00F51191" w:rsidRDefault="00A3004F" w:rsidP="00A3004F">
      <w:pPr>
        <w:ind w:firstLine="425"/>
        <w:jc w:val="both"/>
        <w:rPr>
          <w:sz w:val="28"/>
          <w:szCs w:val="28"/>
        </w:rPr>
      </w:pPr>
      <w:r w:rsidRPr="00F51191">
        <w:rPr>
          <w:sz w:val="28"/>
          <w:szCs w:val="28"/>
        </w:rPr>
        <w:t>В работе используются разнообразные типы и формы заданий. По форме ответа можно выделить следующие типы заданий:</w:t>
      </w:r>
    </w:p>
    <w:p w:rsidR="00A3004F" w:rsidRPr="00F51191" w:rsidRDefault="00A3004F" w:rsidP="00A3004F">
      <w:pPr>
        <w:ind w:firstLine="425"/>
        <w:jc w:val="both"/>
        <w:rPr>
          <w:sz w:val="28"/>
          <w:szCs w:val="28"/>
        </w:rPr>
      </w:pPr>
      <w:r w:rsidRPr="00F51191">
        <w:rPr>
          <w:sz w:val="28"/>
          <w:szCs w:val="28"/>
        </w:rPr>
        <w:t>– задания с выбором одного или несколько правильных ответов;</w:t>
      </w:r>
    </w:p>
    <w:p w:rsidR="00A3004F" w:rsidRPr="00F51191" w:rsidRDefault="00A3004F" w:rsidP="00A3004F">
      <w:pPr>
        <w:ind w:firstLine="425"/>
        <w:jc w:val="both"/>
        <w:rPr>
          <w:sz w:val="28"/>
          <w:szCs w:val="28"/>
        </w:rPr>
      </w:pPr>
      <w:r w:rsidRPr="00F51191">
        <w:rPr>
          <w:sz w:val="28"/>
          <w:szCs w:val="28"/>
        </w:rPr>
        <w:t>– задания со свободным кратким ответом (требуется записать краткий ответ в виде числа или слова (слов) на отведённом месте или подчеркнуть или обвести часть текста);</w:t>
      </w:r>
    </w:p>
    <w:p w:rsidR="00A3004F" w:rsidRPr="00F51191" w:rsidRDefault="00A3004F" w:rsidP="00A3004F">
      <w:pPr>
        <w:ind w:firstLine="425"/>
        <w:jc w:val="both"/>
        <w:rPr>
          <w:sz w:val="28"/>
          <w:szCs w:val="28"/>
        </w:rPr>
      </w:pPr>
      <w:r w:rsidRPr="00F51191">
        <w:rPr>
          <w:sz w:val="28"/>
          <w:szCs w:val="28"/>
        </w:rPr>
        <w:t>– задания со свободным развёрнутым ответом (требуется записать полный ответ, решение или объяснение к ответу, сделать рисунок).</w:t>
      </w:r>
    </w:p>
    <w:p w:rsidR="00A3004F" w:rsidRPr="00F51191" w:rsidRDefault="00A3004F" w:rsidP="00A3004F">
      <w:pPr>
        <w:ind w:firstLine="425"/>
        <w:jc w:val="both"/>
        <w:rPr>
          <w:sz w:val="28"/>
          <w:szCs w:val="28"/>
        </w:rPr>
      </w:pPr>
      <w:r w:rsidRPr="00F51191">
        <w:rPr>
          <w:sz w:val="28"/>
          <w:szCs w:val="28"/>
        </w:rPr>
        <w:t>Распределение заданий с учётом формы представления ответа приведено в таблице </w:t>
      </w:r>
      <w:r w:rsidR="00195A73">
        <w:rPr>
          <w:sz w:val="28"/>
          <w:szCs w:val="28"/>
        </w:rPr>
        <w:t>2</w:t>
      </w:r>
      <w:r w:rsidRPr="00F51191">
        <w:rPr>
          <w:sz w:val="28"/>
          <w:szCs w:val="28"/>
        </w:rPr>
        <w:t xml:space="preserve">. </w:t>
      </w:r>
    </w:p>
    <w:p w:rsidR="002D7331" w:rsidRDefault="002D7331" w:rsidP="00A3004F">
      <w:pPr>
        <w:jc w:val="right"/>
        <w:rPr>
          <w:i/>
          <w:sz w:val="28"/>
          <w:szCs w:val="28"/>
        </w:rPr>
      </w:pPr>
    </w:p>
    <w:p w:rsidR="00A3004F" w:rsidRPr="007863D1" w:rsidRDefault="00A3004F" w:rsidP="00A3004F">
      <w:pPr>
        <w:jc w:val="right"/>
        <w:rPr>
          <w:b/>
          <w:sz w:val="28"/>
          <w:szCs w:val="28"/>
        </w:rPr>
      </w:pPr>
      <w:r w:rsidRPr="007863D1">
        <w:rPr>
          <w:b/>
          <w:sz w:val="28"/>
          <w:szCs w:val="28"/>
        </w:rPr>
        <w:t xml:space="preserve">Таблица </w:t>
      </w:r>
      <w:r w:rsidR="00195A73">
        <w:rPr>
          <w:b/>
          <w:sz w:val="28"/>
          <w:szCs w:val="28"/>
        </w:rPr>
        <w:t>2</w:t>
      </w:r>
    </w:p>
    <w:p w:rsidR="00A3004F" w:rsidRPr="006E4684" w:rsidRDefault="00A3004F" w:rsidP="00A3004F">
      <w:pPr>
        <w:jc w:val="center"/>
        <w:rPr>
          <w:rFonts w:eastAsia="Calibri"/>
          <w:b/>
          <w:bCs/>
          <w:sz w:val="28"/>
          <w:szCs w:val="28"/>
        </w:rPr>
      </w:pPr>
      <w:r w:rsidRPr="006E4684">
        <w:rPr>
          <w:b/>
          <w:sz w:val="28"/>
          <w:szCs w:val="28"/>
        </w:rPr>
        <w:t xml:space="preserve">Распределение заданий по форме ответа </w:t>
      </w:r>
      <w:r w:rsidRPr="006E4684">
        <w:rPr>
          <w:rFonts w:eastAsia="Calibri"/>
          <w:b/>
          <w:bCs/>
          <w:sz w:val="28"/>
          <w:szCs w:val="28"/>
        </w:rPr>
        <w:t>(в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71"/>
        <w:gridCol w:w="1843"/>
      </w:tblGrid>
      <w:tr w:rsidR="00A3004F" w:rsidRPr="00422AFB" w:rsidTr="000E1110">
        <w:trPr>
          <w:jc w:val="center"/>
        </w:trPr>
        <w:tc>
          <w:tcPr>
            <w:tcW w:w="6871" w:type="dxa"/>
            <w:tcBorders>
              <w:bottom w:val="single" w:sz="4" w:space="0" w:color="auto"/>
            </w:tcBorders>
          </w:tcPr>
          <w:p w:rsidR="00A3004F" w:rsidRPr="006E4684" w:rsidRDefault="00A3004F" w:rsidP="000E1110">
            <w:pPr>
              <w:jc w:val="center"/>
              <w:rPr>
                <w:rFonts w:eastAsia="Calibri"/>
                <w:bCs/>
                <w:sz w:val="28"/>
                <w:szCs w:val="28"/>
              </w:rPr>
            </w:pPr>
            <w:r w:rsidRPr="006E4684">
              <w:rPr>
                <w:rFonts w:eastAsia="Calibri"/>
                <w:bCs/>
                <w:sz w:val="28"/>
                <w:szCs w:val="28"/>
              </w:rPr>
              <w:t>Типы заданий</w:t>
            </w:r>
          </w:p>
        </w:tc>
        <w:tc>
          <w:tcPr>
            <w:tcW w:w="1843" w:type="dxa"/>
            <w:tcBorders>
              <w:bottom w:val="single" w:sz="4" w:space="0" w:color="auto"/>
            </w:tcBorders>
          </w:tcPr>
          <w:p w:rsidR="00A3004F" w:rsidRPr="006E4684" w:rsidRDefault="00A3004F" w:rsidP="000E1110">
            <w:pPr>
              <w:jc w:val="center"/>
              <w:rPr>
                <w:rFonts w:eastAsia="Calibri"/>
                <w:bCs/>
                <w:sz w:val="28"/>
                <w:szCs w:val="28"/>
              </w:rPr>
            </w:pPr>
            <w:r w:rsidRPr="006E4684">
              <w:rPr>
                <w:rFonts w:eastAsia="Calibri"/>
                <w:bCs/>
                <w:sz w:val="28"/>
                <w:szCs w:val="28"/>
              </w:rPr>
              <w:t>Варианты 1–4</w:t>
            </w:r>
          </w:p>
        </w:tc>
      </w:tr>
      <w:tr w:rsidR="00A3004F" w:rsidRPr="00422AFB" w:rsidTr="000E1110">
        <w:trPr>
          <w:jc w:val="center"/>
        </w:trPr>
        <w:tc>
          <w:tcPr>
            <w:tcW w:w="6871" w:type="dxa"/>
            <w:tcBorders>
              <w:top w:val="nil"/>
              <w:left w:val="single" w:sz="4" w:space="0" w:color="auto"/>
              <w:bottom w:val="nil"/>
              <w:right w:val="single" w:sz="4" w:space="0" w:color="auto"/>
            </w:tcBorders>
          </w:tcPr>
          <w:p w:rsidR="00A3004F" w:rsidRPr="00557049" w:rsidRDefault="00A3004F" w:rsidP="000E1110">
            <w:pPr>
              <w:rPr>
                <w:rFonts w:eastAsia="Calibri"/>
                <w:bCs/>
                <w:sz w:val="28"/>
                <w:szCs w:val="28"/>
              </w:rPr>
            </w:pPr>
            <w:r w:rsidRPr="00557049">
              <w:rPr>
                <w:rFonts w:eastAsia="Calibri"/>
                <w:bCs/>
                <w:sz w:val="28"/>
                <w:szCs w:val="28"/>
              </w:rPr>
              <w:t>Задания с выбором одного или нескольких правильных ответов</w:t>
            </w:r>
            <w:r w:rsidR="00007621">
              <w:rPr>
                <w:rFonts w:eastAsia="Calibri"/>
                <w:bCs/>
                <w:sz w:val="28"/>
                <w:szCs w:val="28"/>
              </w:rPr>
              <w:t xml:space="preserve"> (</w:t>
            </w:r>
            <w:r w:rsidR="00007621" w:rsidRPr="00014A95">
              <w:rPr>
                <w:rFonts w:eastAsia="Calibri"/>
                <w:bCs/>
                <w:sz w:val="28"/>
                <w:szCs w:val="28"/>
              </w:rPr>
              <w:t>4–8</w:t>
            </w:r>
            <w:r w:rsidR="00007621">
              <w:rPr>
                <w:rFonts w:eastAsia="Calibri"/>
                <w:bCs/>
                <w:sz w:val="28"/>
                <w:szCs w:val="28"/>
              </w:rPr>
              <w:t xml:space="preserve"> заданий) </w:t>
            </w:r>
          </w:p>
        </w:tc>
        <w:tc>
          <w:tcPr>
            <w:tcW w:w="1843" w:type="dxa"/>
            <w:tcBorders>
              <w:top w:val="nil"/>
              <w:left w:val="single" w:sz="4" w:space="0" w:color="auto"/>
              <w:bottom w:val="nil"/>
              <w:right w:val="single" w:sz="4" w:space="0" w:color="auto"/>
            </w:tcBorders>
            <w:vAlign w:val="bottom"/>
          </w:tcPr>
          <w:p w:rsidR="00A3004F" w:rsidRPr="000E1110" w:rsidRDefault="00007621" w:rsidP="00014A95">
            <w:pPr>
              <w:jc w:val="center"/>
              <w:rPr>
                <w:rFonts w:eastAsia="Calibri"/>
                <w:bCs/>
                <w:sz w:val="28"/>
                <w:szCs w:val="28"/>
                <w:highlight w:val="cyan"/>
              </w:rPr>
            </w:pPr>
            <w:r w:rsidRPr="00007621">
              <w:rPr>
                <w:rFonts w:eastAsia="Calibri"/>
                <w:bCs/>
                <w:sz w:val="28"/>
                <w:szCs w:val="28"/>
              </w:rPr>
              <w:t>27-47</w:t>
            </w:r>
          </w:p>
        </w:tc>
      </w:tr>
      <w:tr w:rsidR="00A3004F" w:rsidRPr="00422AFB" w:rsidTr="000E1110">
        <w:trPr>
          <w:jc w:val="center"/>
        </w:trPr>
        <w:tc>
          <w:tcPr>
            <w:tcW w:w="6871" w:type="dxa"/>
            <w:tcBorders>
              <w:top w:val="nil"/>
              <w:left w:val="single" w:sz="4" w:space="0" w:color="auto"/>
              <w:bottom w:val="nil"/>
              <w:right w:val="single" w:sz="4" w:space="0" w:color="auto"/>
            </w:tcBorders>
          </w:tcPr>
          <w:p w:rsidR="00A3004F" w:rsidRPr="00557049" w:rsidRDefault="00A3004F" w:rsidP="000E1110">
            <w:pPr>
              <w:rPr>
                <w:rFonts w:eastAsia="Calibri"/>
                <w:bCs/>
                <w:sz w:val="28"/>
                <w:szCs w:val="28"/>
              </w:rPr>
            </w:pPr>
            <w:r w:rsidRPr="00557049">
              <w:rPr>
                <w:rFonts w:eastAsia="Calibri"/>
                <w:bCs/>
                <w:sz w:val="28"/>
                <w:szCs w:val="28"/>
              </w:rPr>
              <w:t>Задания со свободным кратким ответом</w:t>
            </w:r>
            <w:r w:rsidR="00007621">
              <w:rPr>
                <w:rFonts w:eastAsia="Calibri"/>
                <w:bCs/>
                <w:sz w:val="28"/>
                <w:szCs w:val="28"/>
              </w:rPr>
              <w:t xml:space="preserve"> (</w:t>
            </w:r>
            <w:r w:rsidR="00007621" w:rsidRPr="007546F0">
              <w:rPr>
                <w:rFonts w:eastAsia="Calibri"/>
                <w:bCs/>
                <w:sz w:val="28"/>
                <w:szCs w:val="28"/>
              </w:rPr>
              <w:t>1–5</w:t>
            </w:r>
            <w:r w:rsidR="00007621">
              <w:rPr>
                <w:rFonts w:eastAsia="Calibri"/>
                <w:bCs/>
                <w:sz w:val="28"/>
                <w:szCs w:val="28"/>
              </w:rPr>
              <w:t xml:space="preserve"> заданий)</w:t>
            </w:r>
          </w:p>
        </w:tc>
        <w:tc>
          <w:tcPr>
            <w:tcW w:w="1843" w:type="dxa"/>
            <w:tcBorders>
              <w:top w:val="nil"/>
              <w:left w:val="single" w:sz="4" w:space="0" w:color="auto"/>
              <w:bottom w:val="nil"/>
              <w:right w:val="single" w:sz="4" w:space="0" w:color="auto"/>
            </w:tcBorders>
            <w:vAlign w:val="bottom"/>
          </w:tcPr>
          <w:p w:rsidR="00A3004F" w:rsidRPr="000E1110" w:rsidRDefault="00007621" w:rsidP="007546F0">
            <w:pPr>
              <w:jc w:val="center"/>
              <w:rPr>
                <w:rFonts w:eastAsia="Calibri"/>
                <w:bCs/>
                <w:sz w:val="28"/>
                <w:szCs w:val="28"/>
                <w:highlight w:val="cyan"/>
              </w:rPr>
            </w:pPr>
            <w:r w:rsidRPr="00007621">
              <w:rPr>
                <w:rFonts w:eastAsia="Calibri"/>
                <w:bCs/>
                <w:sz w:val="28"/>
                <w:szCs w:val="28"/>
              </w:rPr>
              <w:t>7-29</w:t>
            </w:r>
          </w:p>
        </w:tc>
      </w:tr>
      <w:tr w:rsidR="00A3004F" w:rsidRPr="00F51191" w:rsidTr="000E1110">
        <w:trPr>
          <w:jc w:val="center"/>
        </w:trPr>
        <w:tc>
          <w:tcPr>
            <w:tcW w:w="6871" w:type="dxa"/>
            <w:tcBorders>
              <w:top w:val="nil"/>
              <w:left w:val="single" w:sz="4" w:space="0" w:color="auto"/>
              <w:bottom w:val="single" w:sz="4" w:space="0" w:color="auto"/>
              <w:right w:val="single" w:sz="4" w:space="0" w:color="auto"/>
            </w:tcBorders>
          </w:tcPr>
          <w:p w:rsidR="004B43A7" w:rsidRDefault="00A3004F" w:rsidP="000E1110">
            <w:pPr>
              <w:rPr>
                <w:rFonts w:eastAsia="Calibri"/>
                <w:bCs/>
                <w:sz w:val="28"/>
                <w:szCs w:val="28"/>
              </w:rPr>
            </w:pPr>
            <w:r w:rsidRPr="00557049">
              <w:rPr>
                <w:rFonts w:eastAsia="Calibri"/>
                <w:bCs/>
                <w:sz w:val="28"/>
                <w:szCs w:val="28"/>
              </w:rPr>
              <w:t>Задания со свободным развёрнутым ответом</w:t>
            </w:r>
          </w:p>
          <w:p w:rsidR="00A3004F" w:rsidRPr="00557049" w:rsidRDefault="00007621" w:rsidP="000E1110">
            <w:pPr>
              <w:rPr>
                <w:rFonts w:eastAsia="Calibri"/>
                <w:bCs/>
                <w:sz w:val="28"/>
                <w:szCs w:val="28"/>
              </w:rPr>
            </w:pPr>
            <w:r>
              <w:rPr>
                <w:rFonts w:eastAsia="Calibri"/>
                <w:bCs/>
                <w:sz w:val="28"/>
                <w:szCs w:val="28"/>
              </w:rPr>
              <w:t xml:space="preserve"> (6 заданий) </w:t>
            </w:r>
          </w:p>
        </w:tc>
        <w:tc>
          <w:tcPr>
            <w:tcW w:w="1843" w:type="dxa"/>
            <w:tcBorders>
              <w:top w:val="nil"/>
              <w:left w:val="single" w:sz="4" w:space="0" w:color="auto"/>
              <w:bottom w:val="single" w:sz="4" w:space="0" w:color="auto"/>
              <w:right w:val="single" w:sz="4" w:space="0" w:color="auto"/>
            </w:tcBorders>
            <w:vAlign w:val="bottom"/>
          </w:tcPr>
          <w:p w:rsidR="00A3004F" w:rsidRPr="000E1110" w:rsidRDefault="00007621" w:rsidP="005032A4">
            <w:pPr>
              <w:jc w:val="center"/>
              <w:rPr>
                <w:rFonts w:eastAsia="Calibri"/>
                <w:bCs/>
                <w:sz w:val="28"/>
                <w:szCs w:val="28"/>
                <w:highlight w:val="cyan"/>
              </w:rPr>
            </w:pPr>
            <w:r>
              <w:rPr>
                <w:rFonts w:eastAsia="Calibri"/>
                <w:bCs/>
                <w:sz w:val="28"/>
                <w:szCs w:val="28"/>
              </w:rPr>
              <w:t>35-40</w:t>
            </w:r>
          </w:p>
        </w:tc>
      </w:tr>
    </w:tbl>
    <w:p w:rsidR="00A3004F" w:rsidRPr="00F51191" w:rsidRDefault="00A3004F" w:rsidP="00A3004F">
      <w:pPr>
        <w:jc w:val="both"/>
        <w:rPr>
          <w:b/>
          <w:bCs/>
          <w:sz w:val="28"/>
          <w:szCs w:val="28"/>
        </w:rPr>
      </w:pPr>
    </w:p>
    <w:p w:rsidR="00A3004F" w:rsidRPr="00F51191" w:rsidRDefault="00A3004F" w:rsidP="00A3004F">
      <w:pPr>
        <w:ind w:firstLine="425"/>
        <w:jc w:val="both"/>
        <w:rPr>
          <w:bCs/>
          <w:sz w:val="28"/>
          <w:szCs w:val="28"/>
        </w:rPr>
      </w:pPr>
      <w:r w:rsidRPr="00F51191">
        <w:rPr>
          <w:bCs/>
          <w:sz w:val="28"/>
          <w:szCs w:val="28"/>
        </w:rPr>
        <w:t xml:space="preserve">Детальная информация о каждом задании четырёх вариантов </w:t>
      </w:r>
      <w:r w:rsidR="000E1110">
        <w:rPr>
          <w:bCs/>
          <w:sz w:val="28"/>
          <w:szCs w:val="28"/>
        </w:rPr>
        <w:t>итоговой</w:t>
      </w:r>
      <w:r w:rsidRPr="00F51191">
        <w:rPr>
          <w:bCs/>
          <w:sz w:val="28"/>
          <w:szCs w:val="28"/>
        </w:rPr>
        <w:t xml:space="preserve"> работы приводится ниже в планах вариантов работ (см. пункт </w:t>
      </w:r>
      <w:r w:rsidR="004F17E5">
        <w:rPr>
          <w:bCs/>
          <w:sz w:val="28"/>
          <w:szCs w:val="28"/>
        </w:rPr>
        <w:t>9</w:t>
      </w:r>
      <w:r w:rsidRPr="00F51191">
        <w:rPr>
          <w:bCs/>
          <w:sz w:val="28"/>
          <w:szCs w:val="28"/>
        </w:rPr>
        <w:t>).</w:t>
      </w:r>
    </w:p>
    <w:p w:rsidR="004F17E5" w:rsidRDefault="004F17E5" w:rsidP="00A3004F">
      <w:pPr>
        <w:ind w:firstLine="425"/>
        <w:jc w:val="both"/>
        <w:rPr>
          <w:b/>
          <w:sz w:val="28"/>
          <w:szCs w:val="28"/>
        </w:rPr>
      </w:pPr>
    </w:p>
    <w:p w:rsidR="00251836" w:rsidRDefault="00251836" w:rsidP="00A3004F">
      <w:pPr>
        <w:ind w:firstLine="425"/>
        <w:jc w:val="both"/>
        <w:rPr>
          <w:b/>
          <w:sz w:val="28"/>
          <w:szCs w:val="28"/>
        </w:rPr>
      </w:pPr>
    </w:p>
    <w:p w:rsidR="004D755F" w:rsidRPr="00195A73" w:rsidRDefault="004F17E5" w:rsidP="00A3004F">
      <w:pPr>
        <w:ind w:firstLine="425"/>
        <w:jc w:val="both"/>
        <w:rPr>
          <w:b/>
          <w:sz w:val="28"/>
          <w:szCs w:val="28"/>
        </w:rPr>
      </w:pPr>
      <w:r w:rsidRPr="00195A73">
        <w:rPr>
          <w:b/>
          <w:sz w:val="28"/>
          <w:szCs w:val="28"/>
        </w:rPr>
        <w:lastRenderedPageBreak/>
        <w:t>Распределение заданий по уровню сложности</w:t>
      </w:r>
    </w:p>
    <w:p w:rsidR="004F17E5" w:rsidRPr="00D237CE" w:rsidRDefault="00195A73" w:rsidP="004F17E5">
      <w:pPr>
        <w:ind w:right="-1" w:firstLine="567"/>
        <w:jc w:val="both"/>
        <w:rPr>
          <w:sz w:val="28"/>
          <w:szCs w:val="28"/>
        </w:rPr>
      </w:pPr>
      <w:r w:rsidRPr="00D237CE">
        <w:rPr>
          <w:sz w:val="28"/>
          <w:szCs w:val="28"/>
        </w:rPr>
        <w:t>В</w:t>
      </w:r>
      <w:r w:rsidR="004F17E5" w:rsidRPr="00D237CE">
        <w:rPr>
          <w:sz w:val="28"/>
          <w:szCs w:val="28"/>
        </w:rPr>
        <w:t xml:space="preserve">арианты итоговых </w:t>
      </w:r>
      <w:r w:rsidR="004F17E5" w:rsidRPr="00D237CE">
        <w:rPr>
          <w:rFonts w:ascii="Times New Roman CYR" w:hAnsi="Times New Roman CYR" w:cs="Times New Roman CYR"/>
          <w:sz w:val="28"/>
          <w:szCs w:val="28"/>
        </w:rPr>
        <w:t xml:space="preserve">работ включают две группы заданий, обязательных для выполнения всеми учащимися. </w:t>
      </w:r>
    </w:p>
    <w:p w:rsidR="004F17E5" w:rsidRPr="00D237CE" w:rsidRDefault="004F17E5" w:rsidP="004F17E5">
      <w:pPr>
        <w:pStyle w:val="a7"/>
        <w:spacing w:line="240" w:lineRule="auto"/>
        <w:ind w:firstLine="567"/>
      </w:pPr>
      <w:r w:rsidRPr="00D237CE">
        <w:t xml:space="preserve">Итоговая работа содержит 10 заданий, которые обеспечивают достаточную полноту проверки овладения общими учебными умениями в области смыслового чтения и работы с информацией на базовом уровне. Освоение данных умений на базовом уровне означает, что ученик умеет извлекать из текста информацию, представленную в явном виде, находить неявную информацию, делая несложные выводы, верно интерпретировать основные изложенные в тексте факты, объяснять на основе контекста значения слов и выражений, понимать тему и ключевые мысли текста. </w:t>
      </w:r>
    </w:p>
    <w:p w:rsidR="004F17E5" w:rsidRPr="00D237CE" w:rsidRDefault="004F17E5" w:rsidP="004F17E5">
      <w:pPr>
        <w:pStyle w:val="a7"/>
        <w:spacing w:line="240" w:lineRule="auto"/>
        <w:ind w:firstLine="567"/>
      </w:pPr>
      <w:r w:rsidRPr="00D237CE">
        <w:t>Статистически установлено, что с выполнением этих заданий справляются более 50% учащихся 4-х классов начальной школы. Результаты выполнения заданий базового уровня позволяют делать вывод об овладении учеником необходимым для успешного обучения в основной школе уровнем чтения и работы с информацией.</w:t>
      </w:r>
    </w:p>
    <w:p w:rsidR="004F17E5" w:rsidRPr="00D237CE" w:rsidRDefault="00351EDE" w:rsidP="004F17E5">
      <w:pPr>
        <w:pStyle w:val="a7"/>
        <w:spacing w:line="240" w:lineRule="auto"/>
        <w:ind w:firstLine="567"/>
      </w:pPr>
      <w:r w:rsidRPr="00D237CE">
        <w:t>Итоговая</w:t>
      </w:r>
      <w:r w:rsidR="004F17E5" w:rsidRPr="00D237CE">
        <w:t xml:space="preserve"> работа </w:t>
      </w:r>
      <w:r w:rsidR="00D237CE" w:rsidRPr="00D237CE">
        <w:t xml:space="preserve">также </w:t>
      </w:r>
      <w:r w:rsidR="004F17E5" w:rsidRPr="00D237CE">
        <w:t>включает 5</w:t>
      </w:r>
      <w:r w:rsidR="00195A73" w:rsidRPr="00D237CE">
        <w:t>-7</w:t>
      </w:r>
      <w:r w:rsidR="004F17E5" w:rsidRPr="00D237CE">
        <w:t xml:space="preserve"> заданий повышенного уровня трудности. Статистически установлено, что с этими заданиями справляются менее 50% учащихся 4-х классов. Их выполнение говорит о том, что ученик свободно ориентируется в тексте, может находить необходимую информацию, представленную как в явном, так и в неявном виде, самостоятельно делать достаточно сложные выводы и обосновывать их, понимать авторские цели, целесообразность выбора того или иного языкового средства, связывать полученную из текста информацию с личным опытом и использовать как в учебных целях, так и для решения реальных жизненных задач.</w:t>
      </w:r>
    </w:p>
    <w:p w:rsidR="004F17E5" w:rsidRPr="00D237CE" w:rsidRDefault="004F17E5" w:rsidP="004F17E5">
      <w:pPr>
        <w:pStyle w:val="a7"/>
        <w:spacing w:line="240" w:lineRule="auto"/>
        <w:ind w:firstLine="567"/>
      </w:pPr>
      <w:r w:rsidRPr="00D237CE">
        <w:t xml:space="preserve"> Результаты выполнения заданий повышенного уровня позволяют дифференцировать учащихся 4-х классов по уровню подготовки, делать выводы о более высоком уровне владения чтением, готовности школьника  самостоятельно учиться, используя текстовые источники.</w:t>
      </w:r>
    </w:p>
    <w:p w:rsidR="004F17E5" w:rsidRPr="00D237CE" w:rsidRDefault="00D237CE" w:rsidP="004F17E5">
      <w:pPr>
        <w:pStyle w:val="Textbodyindent"/>
        <w:ind w:firstLine="567"/>
        <w:rPr>
          <w:sz w:val="28"/>
          <w:szCs w:val="28"/>
        </w:rPr>
      </w:pPr>
      <w:r w:rsidRPr="00D237CE">
        <w:rPr>
          <w:sz w:val="28"/>
          <w:szCs w:val="28"/>
        </w:rPr>
        <w:t>В т</w:t>
      </w:r>
      <w:r w:rsidR="004F17E5" w:rsidRPr="00D237CE">
        <w:rPr>
          <w:sz w:val="28"/>
          <w:szCs w:val="28"/>
        </w:rPr>
        <w:t>аблиц</w:t>
      </w:r>
      <w:r w:rsidRPr="00D237CE">
        <w:rPr>
          <w:sz w:val="28"/>
          <w:szCs w:val="28"/>
        </w:rPr>
        <w:t>е</w:t>
      </w:r>
      <w:r w:rsidR="004F17E5" w:rsidRPr="00D237CE">
        <w:rPr>
          <w:sz w:val="28"/>
          <w:szCs w:val="28"/>
        </w:rPr>
        <w:t xml:space="preserve"> </w:t>
      </w:r>
      <w:r w:rsidRPr="00D237CE">
        <w:rPr>
          <w:sz w:val="28"/>
          <w:szCs w:val="28"/>
        </w:rPr>
        <w:t>3</w:t>
      </w:r>
      <w:r w:rsidR="004F17E5" w:rsidRPr="00D237CE">
        <w:rPr>
          <w:sz w:val="28"/>
          <w:szCs w:val="28"/>
        </w:rPr>
        <w:t xml:space="preserve"> </w:t>
      </w:r>
      <w:r w:rsidRPr="00D237CE">
        <w:rPr>
          <w:sz w:val="28"/>
          <w:szCs w:val="28"/>
        </w:rPr>
        <w:t xml:space="preserve">в качестве примера приведено </w:t>
      </w:r>
      <w:r w:rsidR="004F17E5" w:rsidRPr="00D237CE">
        <w:rPr>
          <w:sz w:val="28"/>
          <w:szCs w:val="28"/>
        </w:rPr>
        <w:t>распределение заданий работы по уровням трудности</w:t>
      </w:r>
      <w:r w:rsidR="00855F21" w:rsidRPr="00D237CE">
        <w:rPr>
          <w:sz w:val="28"/>
          <w:szCs w:val="28"/>
        </w:rPr>
        <w:t xml:space="preserve"> в вариантах 2 «Говорящая кора» и варианте 4 «Библиотека под ногами».</w:t>
      </w:r>
    </w:p>
    <w:p w:rsidR="00F43B5E" w:rsidRPr="00D237CE" w:rsidRDefault="00F43B5E" w:rsidP="004F17E5">
      <w:pPr>
        <w:pStyle w:val="Textbodyindent"/>
        <w:ind w:firstLine="567"/>
        <w:rPr>
          <w:sz w:val="28"/>
          <w:szCs w:val="28"/>
        </w:rPr>
      </w:pPr>
    </w:p>
    <w:p w:rsidR="007863D1" w:rsidRPr="00D237CE" w:rsidRDefault="004F17E5" w:rsidP="007863D1">
      <w:pPr>
        <w:pStyle w:val="Textbodyindent"/>
        <w:ind w:firstLine="0"/>
        <w:jc w:val="right"/>
        <w:rPr>
          <w:b/>
          <w:iCs/>
          <w:sz w:val="28"/>
          <w:szCs w:val="28"/>
        </w:rPr>
      </w:pPr>
      <w:r w:rsidRPr="00D237CE">
        <w:rPr>
          <w:b/>
          <w:iCs/>
          <w:sz w:val="28"/>
          <w:szCs w:val="28"/>
        </w:rPr>
        <w:t xml:space="preserve">Таблица </w:t>
      </w:r>
      <w:r w:rsidR="00D237CE" w:rsidRPr="00D237CE">
        <w:rPr>
          <w:b/>
          <w:iCs/>
          <w:sz w:val="28"/>
          <w:szCs w:val="28"/>
        </w:rPr>
        <w:t>3</w:t>
      </w:r>
      <w:r w:rsidRPr="00D237CE">
        <w:rPr>
          <w:b/>
          <w:iCs/>
          <w:sz w:val="28"/>
          <w:szCs w:val="28"/>
        </w:rPr>
        <w:t xml:space="preserve">. </w:t>
      </w:r>
    </w:p>
    <w:p w:rsidR="004F17E5" w:rsidRPr="00D237CE" w:rsidRDefault="004F17E5" w:rsidP="004F17E5">
      <w:pPr>
        <w:pStyle w:val="Textbodyindent"/>
        <w:ind w:firstLine="0"/>
        <w:jc w:val="center"/>
        <w:rPr>
          <w:b/>
          <w:i/>
          <w:iCs/>
          <w:sz w:val="28"/>
          <w:szCs w:val="28"/>
        </w:rPr>
      </w:pPr>
      <w:r w:rsidRPr="00D237CE">
        <w:rPr>
          <w:b/>
          <w:i/>
          <w:iCs/>
          <w:sz w:val="28"/>
          <w:szCs w:val="28"/>
        </w:rPr>
        <w:t>Распределение заданий по уровням сложности</w:t>
      </w:r>
      <w:r w:rsidR="00D237CE" w:rsidRPr="00D237CE">
        <w:rPr>
          <w:b/>
          <w:i/>
          <w:iCs/>
          <w:sz w:val="28"/>
          <w:szCs w:val="28"/>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348"/>
        <w:gridCol w:w="2621"/>
        <w:gridCol w:w="3402"/>
      </w:tblGrid>
      <w:tr w:rsidR="004F17E5" w:rsidRPr="00D237CE" w:rsidTr="00D237CE">
        <w:tc>
          <w:tcPr>
            <w:tcW w:w="1985" w:type="dxa"/>
          </w:tcPr>
          <w:p w:rsidR="004F17E5" w:rsidRPr="00D237CE" w:rsidRDefault="004F17E5" w:rsidP="004F17E5">
            <w:pPr>
              <w:pStyle w:val="2"/>
              <w:rPr>
                <w:i/>
              </w:rPr>
            </w:pPr>
            <w:r w:rsidRPr="00D237CE">
              <w:rPr>
                <w:i/>
              </w:rPr>
              <w:t xml:space="preserve">Уровень </w:t>
            </w:r>
          </w:p>
          <w:p w:rsidR="004F17E5" w:rsidRPr="00D237CE" w:rsidRDefault="004F17E5" w:rsidP="004F17E5">
            <w:pPr>
              <w:pStyle w:val="2"/>
              <w:rPr>
                <w:i/>
              </w:rPr>
            </w:pPr>
            <w:r w:rsidRPr="00D237CE">
              <w:rPr>
                <w:i/>
              </w:rPr>
              <w:t>сложности</w:t>
            </w:r>
          </w:p>
        </w:tc>
        <w:tc>
          <w:tcPr>
            <w:tcW w:w="1348" w:type="dxa"/>
          </w:tcPr>
          <w:p w:rsidR="004F17E5" w:rsidRPr="00D237CE" w:rsidRDefault="004F17E5" w:rsidP="004F17E5">
            <w:pPr>
              <w:ind w:right="34"/>
              <w:jc w:val="center"/>
              <w:rPr>
                <w:b/>
                <w:bCs/>
              </w:rPr>
            </w:pPr>
            <w:r w:rsidRPr="00D237CE">
              <w:rPr>
                <w:b/>
                <w:bCs/>
              </w:rPr>
              <w:t xml:space="preserve">Число </w:t>
            </w:r>
          </w:p>
          <w:p w:rsidR="004F17E5" w:rsidRPr="00D237CE" w:rsidRDefault="004F17E5" w:rsidP="004F17E5">
            <w:pPr>
              <w:ind w:right="34"/>
              <w:jc w:val="center"/>
              <w:rPr>
                <w:b/>
                <w:bCs/>
              </w:rPr>
            </w:pPr>
            <w:r w:rsidRPr="00D237CE">
              <w:rPr>
                <w:b/>
                <w:bCs/>
              </w:rPr>
              <w:t>заданий</w:t>
            </w:r>
          </w:p>
        </w:tc>
        <w:tc>
          <w:tcPr>
            <w:tcW w:w="2621" w:type="dxa"/>
          </w:tcPr>
          <w:p w:rsidR="004F17E5" w:rsidRPr="00D237CE" w:rsidRDefault="004F17E5" w:rsidP="004F17E5">
            <w:pPr>
              <w:ind w:right="283"/>
              <w:jc w:val="center"/>
              <w:rPr>
                <w:b/>
                <w:bCs/>
              </w:rPr>
            </w:pPr>
            <w:r w:rsidRPr="00D237CE">
              <w:rPr>
                <w:b/>
                <w:bCs/>
              </w:rPr>
              <w:t xml:space="preserve">Максимальный балл </w:t>
            </w:r>
          </w:p>
          <w:p w:rsidR="004F17E5" w:rsidRPr="00D237CE" w:rsidRDefault="004F17E5" w:rsidP="004F17E5">
            <w:pPr>
              <w:ind w:right="283"/>
              <w:jc w:val="center"/>
              <w:rPr>
                <w:b/>
                <w:bCs/>
              </w:rPr>
            </w:pPr>
            <w:r w:rsidRPr="00D237CE">
              <w:rPr>
                <w:b/>
                <w:bCs/>
              </w:rPr>
              <w:t xml:space="preserve">за выполнение </w:t>
            </w:r>
          </w:p>
          <w:p w:rsidR="004F17E5" w:rsidRPr="00D237CE" w:rsidRDefault="004F17E5" w:rsidP="004F17E5">
            <w:pPr>
              <w:ind w:right="283"/>
              <w:jc w:val="center"/>
              <w:rPr>
                <w:b/>
                <w:bCs/>
              </w:rPr>
            </w:pPr>
            <w:r w:rsidRPr="00D237CE">
              <w:rPr>
                <w:b/>
                <w:bCs/>
              </w:rPr>
              <w:t>заданий данного уровня  сложности</w:t>
            </w:r>
          </w:p>
        </w:tc>
        <w:tc>
          <w:tcPr>
            <w:tcW w:w="3402" w:type="dxa"/>
          </w:tcPr>
          <w:p w:rsidR="004F17E5" w:rsidRPr="00D237CE" w:rsidRDefault="004F17E5" w:rsidP="004F17E5">
            <w:pPr>
              <w:ind w:right="283"/>
              <w:jc w:val="center"/>
              <w:rPr>
                <w:b/>
                <w:bCs/>
              </w:rPr>
            </w:pPr>
            <w:r w:rsidRPr="00D237CE">
              <w:rPr>
                <w:b/>
                <w:bCs/>
              </w:rPr>
              <w:t xml:space="preserve">Процент максимального балла за задания данного уровня сложности </w:t>
            </w:r>
          </w:p>
          <w:p w:rsidR="004F17E5" w:rsidRPr="00D237CE" w:rsidRDefault="004F17E5" w:rsidP="004F17E5">
            <w:pPr>
              <w:ind w:right="283"/>
              <w:jc w:val="center"/>
              <w:rPr>
                <w:b/>
                <w:bCs/>
              </w:rPr>
            </w:pPr>
            <w:r w:rsidRPr="00D237CE">
              <w:rPr>
                <w:b/>
                <w:bCs/>
              </w:rPr>
              <w:t>от максимального балла за всю работу</w:t>
            </w:r>
          </w:p>
        </w:tc>
      </w:tr>
      <w:tr w:rsidR="004F17E5" w:rsidRPr="00D237CE" w:rsidTr="00D237CE">
        <w:tc>
          <w:tcPr>
            <w:tcW w:w="1985" w:type="dxa"/>
          </w:tcPr>
          <w:p w:rsidR="004F17E5" w:rsidRPr="00D237CE" w:rsidRDefault="004F17E5" w:rsidP="004F17E5">
            <w:pPr>
              <w:ind w:right="283"/>
              <w:jc w:val="both"/>
            </w:pPr>
            <w:r w:rsidRPr="00D237CE">
              <w:t>Базовый</w:t>
            </w:r>
          </w:p>
        </w:tc>
        <w:tc>
          <w:tcPr>
            <w:tcW w:w="1348" w:type="dxa"/>
          </w:tcPr>
          <w:p w:rsidR="004F17E5" w:rsidRPr="00D237CE" w:rsidRDefault="004F17E5" w:rsidP="004F17E5">
            <w:pPr>
              <w:ind w:right="283"/>
              <w:jc w:val="center"/>
            </w:pPr>
            <w:r w:rsidRPr="00D237CE">
              <w:t>10</w:t>
            </w:r>
          </w:p>
        </w:tc>
        <w:tc>
          <w:tcPr>
            <w:tcW w:w="2621" w:type="dxa"/>
          </w:tcPr>
          <w:p w:rsidR="004F17E5" w:rsidRPr="00D237CE" w:rsidRDefault="004F17E5" w:rsidP="004F17E5">
            <w:pPr>
              <w:ind w:right="283"/>
              <w:jc w:val="center"/>
            </w:pPr>
            <w:r w:rsidRPr="00D237CE">
              <w:t>11</w:t>
            </w:r>
          </w:p>
        </w:tc>
        <w:tc>
          <w:tcPr>
            <w:tcW w:w="3402" w:type="dxa"/>
          </w:tcPr>
          <w:p w:rsidR="004F17E5" w:rsidRPr="00D237CE" w:rsidRDefault="004F17E5" w:rsidP="004F17E5">
            <w:pPr>
              <w:ind w:right="283"/>
              <w:jc w:val="center"/>
            </w:pPr>
            <w:r w:rsidRPr="00D237CE">
              <w:t>61%</w:t>
            </w:r>
          </w:p>
        </w:tc>
      </w:tr>
      <w:tr w:rsidR="004F17E5" w:rsidRPr="00D237CE" w:rsidTr="00D237CE">
        <w:tc>
          <w:tcPr>
            <w:tcW w:w="1985" w:type="dxa"/>
          </w:tcPr>
          <w:p w:rsidR="004F17E5" w:rsidRPr="00D237CE" w:rsidRDefault="004F17E5" w:rsidP="004F17E5">
            <w:pPr>
              <w:ind w:right="283"/>
              <w:jc w:val="both"/>
            </w:pPr>
            <w:r w:rsidRPr="00D237CE">
              <w:t xml:space="preserve">Повышенный </w:t>
            </w:r>
          </w:p>
        </w:tc>
        <w:tc>
          <w:tcPr>
            <w:tcW w:w="1348" w:type="dxa"/>
          </w:tcPr>
          <w:p w:rsidR="004F17E5" w:rsidRPr="00D237CE" w:rsidRDefault="004F17E5" w:rsidP="004F17E5">
            <w:pPr>
              <w:ind w:right="283"/>
              <w:jc w:val="center"/>
            </w:pPr>
            <w:r w:rsidRPr="00D237CE">
              <w:t>5</w:t>
            </w:r>
          </w:p>
        </w:tc>
        <w:tc>
          <w:tcPr>
            <w:tcW w:w="2621" w:type="dxa"/>
          </w:tcPr>
          <w:p w:rsidR="004F17E5" w:rsidRPr="00D237CE" w:rsidRDefault="004F17E5" w:rsidP="004F17E5">
            <w:pPr>
              <w:ind w:right="283"/>
              <w:jc w:val="center"/>
            </w:pPr>
            <w:r w:rsidRPr="00D237CE">
              <w:t>7</w:t>
            </w:r>
          </w:p>
        </w:tc>
        <w:tc>
          <w:tcPr>
            <w:tcW w:w="3402" w:type="dxa"/>
          </w:tcPr>
          <w:p w:rsidR="004F17E5" w:rsidRPr="00D237CE" w:rsidRDefault="004F17E5" w:rsidP="004F17E5">
            <w:pPr>
              <w:ind w:right="283"/>
              <w:jc w:val="center"/>
            </w:pPr>
            <w:r w:rsidRPr="00D237CE">
              <w:t>39%</w:t>
            </w:r>
          </w:p>
        </w:tc>
      </w:tr>
      <w:tr w:rsidR="004F17E5" w:rsidRPr="00E21B9A" w:rsidTr="00D237CE">
        <w:tc>
          <w:tcPr>
            <w:tcW w:w="1985" w:type="dxa"/>
          </w:tcPr>
          <w:p w:rsidR="004F17E5" w:rsidRPr="00D237CE" w:rsidRDefault="004F17E5" w:rsidP="004F17E5">
            <w:pPr>
              <w:ind w:right="283"/>
              <w:jc w:val="right"/>
            </w:pPr>
            <w:r w:rsidRPr="00D237CE">
              <w:t>Итого:</w:t>
            </w:r>
          </w:p>
        </w:tc>
        <w:tc>
          <w:tcPr>
            <w:tcW w:w="1348" w:type="dxa"/>
          </w:tcPr>
          <w:p w:rsidR="004F17E5" w:rsidRPr="00D237CE" w:rsidRDefault="004F17E5" w:rsidP="004F17E5">
            <w:pPr>
              <w:ind w:right="283"/>
              <w:jc w:val="center"/>
              <w:rPr>
                <w:b/>
                <w:bCs/>
              </w:rPr>
            </w:pPr>
            <w:r w:rsidRPr="00D237CE">
              <w:rPr>
                <w:b/>
                <w:bCs/>
              </w:rPr>
              <w:t>15</w:t>
            </w:r>
          </w:p>
        </w:tc>
        <w:tc>
          <w:tcPr>
            <w:tcW w:w="2621" w:type="dxa"/>
          </w:tcPr>
          <w:p w:rsidR="004F17E5" w:rsidRPr="00D237CE" w:rsidRDefault="004F17E5" w:rsidP="004F17E5">
            <w:pPr>
              <w:ind w:right="283"/>
              <w:jc w:val="center"/>
              <w:rPr>
                <w:b/>
                <w:bCs/>
              </w:rPr>
            </w:pPr>
            <w:r w:rsidRPr="00D237CE">
              <w:rPr>
                <w:b/>
                <w:bCs/>
              </w:rPr>
              <w:t>18</w:t>
            </w:r>
          </w:p>
        </w:tc>
        <w:tc>
          <w:tcPr>
            <w:tcW w:w="3402" w:type="dxa"/>
          </w:tcPr>
          <w:p w:rsidR="004F17E5" w:rsidRPr="00191689" w:rsidRDefault="004F17E5" w:rsidP="004F17E5">
            <w:pPr>
              <w:ind w:right="283"/>
              <w:jc w:val="center"/>
            </w:pPr>
            <w:r w:rsidRPr="00D237CE">
              <w:t>100%</w:t>
            </w:r>
          </w:p>
        </w:tc>
      </w:tr>
    </w:tbl>
    <w:p w:rsidR="004F17E5" w:rsidRPr="00D237CE" w:rsidRDefault="00D237CE" w:rsidP="00D237CE">
      <w:pPr>
        <w:pStyle w:val="a6"/>
        <w:jc w:val="both"/>
        <w:rPr>
          <w:b/>
          <w:sz w:val="28"/>
          <w:szCs w:val="28"/>
        </w:rPr>
      </w:pPr>
      <w:r w:rsidRPr="00D237CE">
        <w:rPr>
          <w:b/>
          <w:i/>
          <w:iCs/>
          <w:sz w:val="28"/>
          <w:szCs w:val="28"/>
        </w:rPr>
        <w:t xml:space="preserve">*  </w:t>
      </w:r>
      <w:r w:rsidRPr="00D237CE">
        <w:rPr>
          <w:sz w:val="28"/>
          <w:szCs w:val="28"/>
        </w:rPr>
        <w:t xml:space="preserve">для вариантов 2 </w:t>
      </w:r>
      <w:r w:rsidRPr="00D237CE">
        <w:rPr>
          <w:b/>
          <w:sz w:val="28"/>
          <w:szCs w:val="28"/>
        </w:rPr>
        <w:t>и 4</w:t>
      </w:r>
    </w:p>
    <w:p w:rsidR="004F17E5" w:rsidRPr="004F17E5" w:rsidRDefault="004F17E5" w:rsidP="004F17E5">
      <w:pPr>
        <w:ind w:firstLine="425"/>
        <w:jc w:val="both"/>
        <w:rPr>
          <w:sz w:val="28"/>
          <w:szCs w:val="28"/>
        </w:rPr>
      </w:pPr>
    </w:p>
    <w:p w:rsidR="00A3004F" w:rsidRPr="00F51191" w:rsidRDefault="00AD4169" w:rsidP="00A3004F">
      <w:pPr>
        <w:ind w:firstLine="425"/>
        <w:jc w:val="both"/>
        <w:rPr>
          <w:b/>
          <w:sz w:val="28"/>
          <w:szCs w:val="28"/>
        </w:rPr>
      </w:pPr>
      <w:r>
        <w:rPr>
          <w:b/>
          <w:bCs/>
          <w:sz w:val="28"/>
          <w:szCs w:val="28"/>
        </w:rPr>
        <w:lastRenderedPageBreak/>
        <w:t>5</w:t>
      </w:r>
      <w:r w:rsidR="00A3004F" w:rsidRPr="00F51191">
        <w:rPr>
          <w:b/>
          <w:bCs/>
          <w:sz w:val="28"/>
          <w:szCs w:val="28"/>
        </w:rPr>
        <w:t xml:space="preserve">) Время выполнения работы </w:t>
      </w:r>
    </w:p>
    <w:p w:rsidR="00510109" w:rsidRPr="00510109" w:rsidRDefault="00510109" w:rsidP="00510109">
      <w:pPr>
        <w:pStyle w:val="21"/>
        <w:widowControl w:val="0"/>
        <w:autoSpaceDE w:val="0"/>
        <w:autoSpaceDN w:val="0"/>
        <w:adjustRightInd w:val="0"/>
        <w:spacing w:after="0" w:line="240" w:lineRule="auto"/>
        <w:ind w:firstLine="567"/>
        <w:rPr>
          <w:rFonts w:ascii="Times New Roman CYR" w:hAnsi="Times New Roman CYR" w:cs="Times New Roman CYR"/>
          <w:sz w:val="28"/>
          <w:szCs w:val="28"/>
        </w:rPr>
      </w:pPr>
      <w:r w:rsidRPr="00510109">
        <w:rPr>
          <w:rFonts w:ascii="Times New Roman CYR" w:hAnsi="Times New Roman CYR" w:cs="Times New Roman CYR"/>
          <w:sz w:val="28"/>
          <w:szCs w:val="28"/>
        </w:rPr>
        <w:t>Примерное время выполнения заданий составляет:</w:t>
      </w:r>
    </w:p>
    <w:p w:rsidR="00510109" w:rsidRPr="00510109" w:rsidRDefault="00510109" w:rsidP="00510109">
      <w:pPr>
        <w:pStyle w:val="21"/>
        <w:widowControl w:val="0"/>
        <w:autoSpaceDE w:val="0"/>
        <w:autoSpaceDN w:val="0"/>
        <w:adjustRightInd w:val="0"/>
        <w:spacing w:after="0" w:line="240" w:lineRule="auto"/>
        <w:ind w:firstLine="567"/>
        <w:rPr>
          <w:rFonts w:ascii="Times New Roman CYR" w:hAnsi="Times New Roman CYR" w:cs="Times New Roman CYR"/>
          <w:sz w:val="28"/>
          <w:szCs w:val="28"/>
        </w:rPr>
      </w:pPr>
      <w:r w:rsidRPr="00510109">
        <w:rPr>
          <w:rFonts w:ascii="Times New Roman CYR" w:hAnsi="Times New Roman CYR" w:cs="Times New Roman CYR"/>
          <w:sz w:val="28"/>
          <w:szCs w:val="28"/>
        </w:rPr>
        <w:t>– для заданий базового уровня сложности – 1-2 минуты;</w:t>
      </w:r>
    </w:p>
    <w:p w:rsidR="00510109" w:rsidRPr="00510109" w:rsidRDefault="00510109" w:rsidP="00510109">
      <w:pPr>
        <w:pStyle w:val="21"/>
        <w:widowControl w:val="0"/>
        <w:autoSpaceDE w:val="0"/>
        <w:autoSpaceDN w:val="0"/>
        <w:adjustRightInd w:val="0"/>
        <w:spacing w:after="0" w:line="240" w:lineRule="auto"/>
        <w:ind w:firstLine="567"/>
        <w:rPr>
          <w:rFonts w:ascii="Times New Roman CYR" w:hAnsi="Times New Roman CYR" w:cs="Times New Roman CYR"/>
          <w:sz w:val="28"/>
          <w:szCs w:val="28"/>
        </w:rPr>
      </w:pPr>
      <w:r w:rsidRPr="00510109">
        <w:rPr>
          <w:rFonts w:ascii="Times New Roman CYR" w:hAnsi="Times New Roman CYR" w:cs="Times New Roman CYR"/>
          <w:sz w:val="28"/>
          <w:szCs w:val="28"/>
        </w:rPr>
        <w:t>– для заданий повышенной сложности – 2-5 минут;</w:t>
      </w:r>
    </w:p>
    <w:p w:rsidR="00510109" w:rsidRPr="00817F96" w:rsidRDefault="00510109" w:rsidP="00510109">
      <w:pPr>
        <w:pStyle w:val="21"/>
        <w:widowControl w:val="0"/>
        <w:autoSpaceDE w:val="0"/>
        <w:autoSpaceDN w:val="0"/>
        <w:adjustRightInd w:val="0"/>
        <w:spacing w:after="0" w:line="240" w:lineRule="auto"/>
        <w:ind w:firstLine="567"/>
        <w:rPr>
          <w:rFonts w:ascii="Times New Roman CYR" w:hAnsi="Times New Roman CYR" w:cs="Times New Roman CYR"/>
          <w:sz w:val="28"/>
          <w:szCs w:val="28"/>
        </w:rPr>
      </w:pPr>
      <w:r w:rsidRPr="00817F96">
        <w:rPr>
          <w:rFonts w:ascii="Times New Roman CYR" w:hAnsi="Times New Roman CYR" w:cs="Times New Roman CYR"/>
          <w:sz w:val="28"/>
          <w:szCs w:val="28"/>
        </w:rPr>
        <w:t>– около 10 минут – чтение текста.</w:t>
      </w:r>
    </w:p>
    <w:p w:rsidR="00510109" w:rsidRPr="00817F96" w:rsidRDefault="00510109" w:rsidP="00510109">
      <w:pPr>
        <w:ind w:right="-2" w:firstLine="567"/>
        <w:jc w:val="both"/>
        <w:rPr>
          <w:bCs/>
          <w:sz w:val="28"/>
          <w:szCs w:val="28"/>
        </w:rPr>
      </w:pPr>
      <w:r w:rsidRPr="00817F96">
        <w:rPr>
          <w:rFonts w:ascii="Times New Roman CYR" w:hAnsi="Times New Roman CYR" w:cs="Times New Roman CYR"/>
          <w:sz w:val="28"/>
          <w:szCs w:val="28"/>
        </w:rPr>
        <w:t>На выполнение всей работы отводится 40 минут. Для инструктажа учащихся и подписи итоговой работы отводятся дополнительные 5 минут. Таким образом, общее время проведения контрольной работы  –  45 минут.</w:t>
      </w:r>
    </w:p>
    <w:p w:rsidR="00A3004F" w:rsidRPr="00F51191" w:rsidRDefault="00A3004F" w:rsidP="00A3004F">
      <w:pPr>
        <w:ind w:firstLine="425"/>
        <w:jc w:val="both"/>
        <w:rPr>
          <w:sz w:val="28"/>
          <w:szCs w:val="28"/>
        </w:rPr>
      </w:pPr>
      <w:r w:rsidRPr="00817F96">
        <w:rPr>
          <w:sz w:val="28"/>
          <w:szCs w:val="28"/>
        </w:rPr>
        <w:t>При проведении промежуточной аттестации учащихся или диагностики с</w:t>
      </w:r>
      <w:r w:rsidRPr="00F51191">
        <w:rPr>
          <w:sz w:val="28"/>
          <w:szCs w:val="28"/>
        </w:rPr>
        <w:t xml:space="preserve"> целью формирования индивидуальной траектории обучения следует обратить особое внимание на учащихся с медленным темпом работы. Если за отведенное время эти учащиеся не успели приступить к выполнению всех заданий работы, то рекомендуется зафиксировать объем работы, который был выполнен за отведенное время. После этого можно дать им дополнительное время, если учащиеся могут продолжать работу. При подведении итогов необходимо учесть особые условия выполнения работы данными учащимися.</w:t>
      </w:r>
    </w:p>
    <w:p w:rsidR="00A3004F" w:rsidRPr="00F51191" w:rsidRDefault="00A3004F" w:rsidP="00A3004F">
      <w:pPr>
        <w:ind w:firstLine="425"/>
        <w:jc w:val="both"/>
        <w:rPr>
          <w:b/>
          <w:bCs/>
          <w:sz w:val="28"/>
          <w:szCs w:val="28"/>
        </w:rPr>
      </w:pPr>
    </w:p>
    <w:p w:rsidR="00A3004F" w:rsidRPr="00F51191" w:rsidRDefault="00AD4169" w:rsidP="00A3004F">
      <w:pPr>
        <w:ind w:firstLine="425"/>
        <w:jc w:val="both"/>
        <w:rPr>
          <w:b/>
          <w:bCs/>
          <w:sz w:val="28"/>
          <w:szCs w:val="28"/>
        </w:rPr>
      </w:pPr>
      <w:r>
        <w:rPr>
          <w:b/>
          <w:bCs/>
          <w:sz w:val="28"/>
          <w:szCs w:val="28"/>
        </w:rPr>
        <w:t>6</w:t>
      </w:r>
      <w:r w:rsidR="00A3004F" w:rsidRPr="00F51191">
        <w:rPr>
          <w:b/>
          <w:bCs/>
          <w:sz w:val="28"/>
          <w:szCs w:val="28"/>
        </w:rPr>
        <w:t>) Оценка выполнения отдельных заданий и работы в целом</w:t>
      </w:r>
    </w:p>
    <w:p w:rsidR="00F51191" w:rsidRPr="00F51191" w:rsidRDefault="00F51191" w:rsidP="00F51191">
      <w:pPr>
        <w:ind w:right="-2" w:firstLine="567"/>
        <w:jc w:val="both"/>
        <w:rPr>
          <w:sz w:val="28"/>
          <w:szCs w:val="28"/>
        </w:rPr>
      </w:pPr>
      <w:r w:rsidRPr="00F51191">
        <w:rPr>
          <w:sz w:val="28"/>
          <w:szCs w:val="28"/>
        </w:rPr>
        <w:t>Каждое правильно выполненное задание с выбором одного ответа оценивается одним баллом. Задание считается выполненным верно, если тестируемый выбрал (обвел) номер правильного ответа. Задание считается невыполненным в следующих случаях: а) указан номер неправильного ответа; б) указаны номера двух или более ответов, даже если среди них указан и номер правильного ответа; в) номер ответа не указан.</w:t>
      </w:r>
    </w:p>
    <w:p w:rsidR="00F51191" w:rsidRPr="00F51191" w:rsidRDefault="00F51191" w:rsidP="00F51191">
      <w:pPr>
        <w:tabs>
          <w:tab w:val="left" w:pos="1069"/>
        </w:tabs>
        <w:ind w:right="-2" w:firstLine="567"/>
        <w:jc w:val="both"/>
        <w:rPr>
          <w:color w:val="FFFFFF"/>
          <w:sz w:val="28"/>
          <w:szCs w:val="28"/>
        </w:rPr>
      </w:pPr>
      <w:r w:rsidRPr="00F51191">
        <w:rPr>
          <w:sz w:val="28"/>
          <w:szCs w:val="28"/>
        </w:rPr>
        <w:t>Задания с выбором нескольких правильных ответов и задания со свободным ответом оцениваются в зависимости от содержания и уровня сложности задания от 1 до 3 баллов.</w:t>
      </w:r>
    </w:p>
    <w:p w:rsidR="00F51191" w:rsidRPr="00F51191" w:rsidRDefault="00F51191" w:rsidP="00F51191">
      <w:pPr>
        <w:ind w:right="-2" w:firstLine="567"/>
        <w:jc w:val="both"/>
        <w:rPr>
          <w:sz w:val="28"/>
          <w:szCs w:val="28"/>
        </w:rPr>
      </w:pPr>
      <w:r w:rsidRPr="00F51191">
        <w:rPr>
          <w:sz w:val="28"/>
          <w:szCs w:val="28"/>
        </w:rPr>
        <w:t>Каждый вариант работы сопровождается рекомендациями для проверяющих по оцениванию выполнения работы. Они включают схемы оценивания каждого задания, отдельные комментарии и примеры.</w:t>
      </w:r>
    </w:p>
    <w:p w:rsidR="00F51191" w:rsidRPr="00F51191" w:rsidRDefault="00F51191" w:rsidP="00F51191">
      <w:pPr>
        <w:spacing w:line="276" w:lineRule="auto"/>
        <w:ind w:right="-2" w:firstLine="567"/>
        <w:jc w:val="both"/>
        <w:rPr>
          <w:sz w:val="28"/>
          <w:szCs w:val="28"/>
        </w:rPr>
      </w:pPr>
      <w:r w:rsidRPr="00F51191">
        <w:rPr>
          <w:sz w:val="28"/>
          <w:szCs w:val="28"/>
        </w:rPr>
        <w:t>Оценка выполнения работы осуществляется как по отдельным группам умений, так и по работе в целом. На основе первичных баллов за выполнение заданий определяется балл ученика как процент от максимального балла за выполнение работы.</w:t>
      </w:r>
    </w:p>
    <w:p w:rsidR="00A3004F" w:rsidRPr="00F51191" w:rsidRDefault="00A3004F" w:rsidP="00F51191">
      <w:pPr>
        <w:ind w:firstLine="425"/>
        <w:jc w:val="both"/>
        <w:rPr>
          <w:sz w:val="28"/>
          <w:szCs w:val="28"/>
        </w:rPr>
      </w:pPr>
      <w:r w:rsidRPr="00F51191">
        <w:rPr>
          <w:sz w:val="28"/>
          <w:szCs w:val="28"/>
        </w:rPr>
        <w:t>При анализе и интерпретации результатов работы полезно учитывать следующие критерии сформированности умений: минимальный критерий сформированности умений (успешность выполнения равна 50%) и оптимальный критерий (успешность выполнения равна 65%).</w:t>
      </w:r>
    </w:p>
    <w:p w:rsidR="00A3004F" w:rsidRPr="00F51191" w:rsidRDefault="00A3004F" w:rsidP="00F51191">
      <w:pPr>
        <w:ind w:firstLine="425"/>
        <w:jc w:val="both"/>
        <w:rPr>
          <w:sz w:val="28"/>
          <w:szCs w:val="28"/>
        </w:rPr>
      </w:pPr>
      <w:r w:rsidRPr="00F51191">
        <w:rPr>
          <w:sz w:val="28"/>
          <w:szCs w:val="28"/>
        </w:rPr>
        <w:t xml:space="preserve">Если результаты выполнения всей работы, отдельной её части или отдельных заданий ниже 50%, то это идентифицирует проблемы в освоении общеучебных умений. Несформированность как всей совокупности, так и отдельных умений работать с текстом, может значительно повлиять на успешность обучения учащихся в основной школе. В связи с этим необходимо </w:t>
      </w:r>
      <w:r w:rsidRPr="00F51191">
        <w:rPr>
          <w:sz w:val="28"/>
          <w:szCs w:val="28"/>
        </w:rPr>
        <w:lastRenderedPageBreak/>
        <w:t xml:space="preserve">организовать специальную работу в данном направлении как с учащимися, так и с учителями. </w:t>
      </w:r>
    </w:p>
    <w:p w:rsidR="00510109" w:rsidRPr="005D5080" w:rsidRDefault="00510109" w:rsidP="00510109">
      <w:pPr>
        <w:pStyle w:val="210"/>
        <w:spacing w:before="120"/>
        <w:ind w:firstLine="567"/>
        <w:jc w:val="both"/>
        <w:rPr>
          <w:szCs w:val="28"/>
        </w:rPr>
      </w:pPr>
      <w:r w:rsidRPr="005D5080">
        <w:rPr>
          <w:sz w:val="28"/>
          <w:szCs w:val="28"/>
        </w:rPr>
        <w:t xml:space="preserve">Отметки за </w:t>
      </w:r>
      <w:r w:rsidR="005D5080" w:rsidRPr="005D5080">
        <w:rPr>
          <w:sz w:val="28"/>
          <w:szCs w:val="28"/>
        </w:rPr>
        <w:t>итоговую</w:t>
      </w:r>
      <w:r w:rsidRPr="005D5080">
        <w:rPr>
          <w:sz w:val="28"/>
          <w:szCs w:val="28"/>
        </w:rPr>
        <w:t xml:space="preserve"> работу по читательской грамотности не выставляются, делается качественная оценка уровня чтения и работы с информацией. Оценочная шкала формируется после обработки результатов выполнения </w:t>
      </w:r>
      <w:r w:rsidR="00D9044E" w:rsidRPr="005D5080">
        <w:rPr>
          <w:sz w:val="28"/>
          <w:szCs w:val="28"/>
        </w:rPr>
        <w:t>итоговой</w:t>
      </w:r>
      <w:r w:rsidRPr="005D5080">
        <w:rPr>
          <w:sz w:val="28"/>
          <w:szCs w:val="28"/>
        </w:rPr>
        <w:t xml:space="preserve"> работы всеми учащимися, принимавшими в ней участие.</w:t>
      </w:r>
      <w:r w:rsidRPr="005D5080">
        <w:rPr>
          <w:szCs w:val="28"/>
        </w:rPr>
        <w:t xml:space="preserve"> </w:t>
      </w:r>
    </w:p>
    <w:p w:rsidR="00510109" w:rsidRPr="00510109" w:rsidRDefault="00510109" w:rsidP="00510109">
      <w:pPr>
        <w:pStyle w:val="21"/>
        <w:widowControl w:val="0"/>
        <w:autoSpaceDE w:val="0"/>
        <w:autoSpaceDN w:val="0"/>
        <w:adjustRightInd w:val="0"/>
        <w:spacing w:after="0" w:line="240" w:lineRule="auto"/>
        <w:ind w:firstLine="567"/>
        <w:jc w:val="both"/>
        <w:rPr>
          <w:sz w:val="28"/>
          <w:szCs w:val="28"/>
        </w:rPr>
      </w:pPr>
      <w:r w:rsidRPr="005D5080">
        <w:rPr>
          <w:sz w:val="28"/>
          <w:szCs w:val="28"/>
        </w:rPr>
        <w:t>Вывод о том, что учащийся достиг уровня базовой подготовки, может быть сделан, если ученик справился не менее чем с 65% заданий базового уровня, включенных в итоговую работу.</w:t>
      </w:r>
      <w:r w:rsidRPr="00510109">
        <w:rPr>
          <w:sz w:val="28"/>
          <w:szCs w:val="28"/>
        </w:rPr>
        <w:t xml:space="preserve"> </w:t>
      </w:r>
    </w:p>
    <w:p w:rsidR="00A3004F" w:rsidRPr="00F51191" w:rsidRDefault="00A3004F" w:rsidP="00A3004F">
      <w:pPr>
        <w:ind w:firstLine="425"/>
        <w:jc w:val="both"/>
        <w:rPr>
          <w:sz w:val="28"/>
          <w:szCs w:val="28"/>
        </w:rPr>
      </w:pPr>
    </w:p>
    <w:p w:rsidR="00EB48EE" w:rsidRDefault="00AD4169" w:rsidP="00A3004F">
      <w:pPr>
        <w:ind w:firstLine="425"/>
        <w:jc w:val="both"/>
        <w:rPr>
          <w:b/>
          <w:sz w:val="28"/>
          <w:szCs w:val="28"/>
        </w:rPr>
      </w:pPr>
      <w:r>
        <w:rPr>
          <w:b/>
          <w:sz w:val="28"/>
          <w:szCs w:val="28"/>
        </w:rPr>
        <w:t>7</w:t>
      </w:r>
      <w:r w:rsidR="00EB48EE" w:rsidRPr="00F51191">
        <w:rPr>
          <w:b/>
          <w:sz w:val="28"/>
          <w:szCs w:val="28"/>
        </w:rPr>
        <w:t xml:space="preserve">) Рекомендации по проведению работы </w:t>
      </w:r>
    </w:p>
    <w:p w:rsidR="004F17E5" w:rsidRPr="004F17E5" w:rsidRDefault="004F17E5" w:rsidP="004F17E5">
      <w:pPr>
        <w:ind w:firstLine="567"/>
        <w:jc w:val="both"/>
        <w:rPr>
          <w:sz w:val="28"/>
          <w:szCs w:val="28"/>
        </w:rPr>
      </w:pPr>
      <w:r w:rsidRPr="005D5080">
        <w:rPr>
          <w:sz w:val="28"/>
          <w:szCs w:val="28"/>
        </w:rPr>
        <w:t>К выполнению итоговой работы по читательской грамотности можно готовиться по учебникам, предусмотренным любой образовательной программой и включенным в федеральные перечни учебников на 2014/2015 учебный год.</w:t>
      </w:r>
    </w:p>
    <w:p w:rsidR="00554B1B" w:rsidRPr="00F51191" w:rsidRDefault="004F17E5" w:rsidP="00554B1B">
      <w:pPr>
        <w:ind w:right="-2" w:firstLine="567"/>
        <w:jc w:val="both"/>
        <w:rPr>
          <w:sz w:val="28"/>
          <w:szCs w:val="28"/>
        </w:rPr>
      </w:pPr>
      <w:r>
        <w:rPr>
          <w:color w:val="000000"/>
          <w:spacing w:val="1"/>
          <w:sz w:val="28"/>
          <w:szCs w:val="28"/>
        </w:rPr>
        <w:t>Итоговая</w:t>
      </w:r>
      <w:r w:rsidR="00554B1B" w:rsidRPr="00F51191">
        <w:rPr>
          <w:color w:val="000000"/>
          <w:spacing w:val="1"/>
          <w:sz w:val="28"/>
          <w:szCs w:val="28"/>
        </w:rPr>
        <w:t xml:space="preserve"> работа </w:t>
      </w:r>
      <w:r w:rsidR="00554B1B" w:rsidRPr="00F51191">
        <w:rPr>
          <w:sz w:val="28"/>
          <w:szCs w:val="28"/>
        </w:rPr>
        <w:t>проводится в 4 классе в конце учебного года.</w:t>
      </w:r>
    </w:p>
    <w:p w:rsidR="00EB48EE" w:rsidRPr="00F51191" w:rsidRDefault="00EB48EE" w:rsidP="00EB48EE">
      <w:pPr>
        <w:ind w:right="-2" w:firstLine="567"/>
        <w:jc w:val="both"/>
        <w:rPr>
          <w:sz w:val="28"/>
          <w:szCs w:val="28"/>
        </w:rPr>
      </w:pPr>
      <w:r w:rsidRPr="00F51191">
        <w:rPr>
          <w:color w:val="000000"/>
          <w:spacing w:val="1"/>
          <w:sz w:val="28"/>
          <w:szCs w:val="28"/>
        </w:rPr>
        <w:t xml:space="preserve">Проведение работы </w:t>
      </w:r>
      <w:r w:rsidRPr="00F51191">
        <w:rPr>
          <w:sz w:val="28"/>
          <w:szCs w:val="28"/>
        </w:rPr>
        <w:t>осуществляется учителем, не работающим в классе.</w:t>
      </w:r>
    </w:p>
    <w:p w:rsidR="00B74B79" w:rsidRPr="00F51191" w:rsidRDefault="00B74B79" w:rsidP="00B74B79">
      <w:pPr>
        <w:ind w:firstLine="425"/>
        <w:jc w:val="both"/>
        <w:rPr>
          <w:sz w:val="28"/>
          <w:szCs w:val="28"/>
        </w:rPr>
      </w:pPr>
      <w:r w:rsidRPr="00F51191">
        <w:rPr>
          <w:sz w:val="28"/>
          <w:szCs w:val="28"/>
        </w:rPr>
        <w:t>Учащ</w:t>
      </w:r>
      <w:r>
        <w:rPr>
          <w:sz w:val="28"/>
          <w:szCs w:val="28"/>
        </w:rPr>
        <w:t>имся</w:t>
      </w:r>
      <w:r w:rsidRPr="00F51191">
        <w:rPr>
          <w:sz w:val="28"/>
          <w:szCs w:val="28"/>
        </w:rPr>
        <w:t xml:space="preserve"> предлагается прочитать тексты и выполнить задания, связанные непосредственно с информацией текста и личным опытом школьника. При ответе на одни задания необходимо выбрать из предложенных вариантов один или несколько ответов, в других требуется дать свободный самостоятельно сконструированный краткий или развёрнутый ответ.</w:t>
      </w:r>
    </w:p>
    <w:p w:rsidR="00EB48EE" w:rsidRPr="00F51191" w:rsidRDefault="00EB48EE" w:rsidP="00EB48EE">
      <w:pPr>
        <w:shd w:val="clear" w:color="auto" w:fill="FFFFFF"/>
        <w:ind w:right="-2" w:firstLine="567"/>
        <w:jc w:val="both"/>
        <w:rPr>
          <w:color w:val="000000"/>
          <w:spacing w:val="1"/>
          <w:sz w:val="28"/>
          <w:szCs w:val="28"/>
        </w:rPr>
      </w:pPr>
      <w:r w:rsidRPr="00F51191">
        <w:rPr>
          <w:color w:val="000000"/>
          <w:spacing w:val="1"/>
          <w:sz w:val="28"/>
          <w:szCs w:val="28"/>
        </w:rPr>
        <w:t>Работы учащихся оцениваются учителями начальных классов. Указания по оцениванию выполнения заданий даются в соответствующих рекомендациях. После проверки работ результаты учащихся вводятся в электронные формы.</w:t>
      </w:r>
    </w:p>
    <w:p w:rsidR="00EB48EE" w:rsidRDefault="00EB48EE" w:rsidP="00A3004F">
      <w:pPr>
        <w:ind w:firstLine="425"/>
        <w:jc w:val="both"/>
        <w:rPr>
          <w:sz w:val="28"/>
          <w:szCs w:val="28"/>
        </w:rPr>
      </w:pPr>
    </w:p>
    <w:p w:rsidR="00A3004F" w:rsidRPr="00F51191" w:rsidRDefault="00AD4169" w:rsidP="00A3004F">
      <w:pPr>
        <w:ind w:firstLine="425"/>
        <w:jc w:val="both"/>
        <w:rPr>
          <w:b/>
          <w:sz w:val="28"/>
          <w:szCs w:val="28"/>
        </w:rPr>
      </w:pPr>
      <w:r>
        <w:rPr>
          <w:b/>
          <w:sz w:val="28"/>
          <w:szCs w:val="28"/>
        </w:rPr>
        <w:t>8</w:t>
      </w:r>
      <w:r w:rsidR="00A3004F" w:rsidRPr="00F51191">
        <w:rPr>
          <w:b/>
          <w:sz w:val="28"/>
          <w:szCs w:val="28"/>
        </w:rPr>
        <w:t>) Использование результатов выполнения комплексной работы</w:t>
      </w:r>
    </w:p>
    <w:p w:rsidR="00A3004F" w:rsidRPr="00F51191" w:rsidRDefault="00A3004F" w:rsidP="00A3004F">
      <w:pPr>
        <w:ind w:firstLine="425"/>
        <w:jc w:val="both"/>
        <w:rPr>
          <w:sz w:val="28"/>
          <w:szCs w:val="28"/>
        </w:rPr>
      </w:pPr>
      <w:r w:rsidRPr="00F51191">
        <w:rPr>
          <w:sz w:val="28"/>
          <w:szCs w:val="28"/>
        </w:rPr>
        <w:t>Как указывалось выше, результаты выполнения комплексной работы можно использовать в качестве индикаторов сформированности метапредметных результатов в области осознанного чтения и работы с информацией. Полученные результаты можно использовать при определении индивидуальных траекторий обучения учащихся, а также для организации в рамках разных предметных областей коррекционной работы с учащимися, демонстрирующими низкий уровень читательской грамотности.</w:t>
      </w:r>
    </w:p>
    <w:p w:rsidR="00A3004F" w:rsidRPr="00481997" w:rsidRDefault="00A3004F" w:rsidP="00A3004F">
      <w:pPr>
        <w:ind w:firstLine="425"/>
        <w:jc w:val="both"/>
        <w:rPr>
          <w:sz w:val="28"/>
          <w:szCs w:val="28"/>
        </w:rPr>
      </w:pPr>
      <w:r w:rsidRPr="00481997">
        <w:rPr>
          <w:sz w:val="28"/>
          <w:szCs w:val="28"/>
        </w:rPr>
        <w:t xml:space="preserve">Представленная </w:t>
      </w:r>
      <w:r w:rsidR="00D9044E">
        <w:rPr>
          <w:sz w:val="28"/>
          <w:szCs w:val="28"/>
        </w:rPr>
        <w:t>итоговая</w:t>
      </w:r>
      <w:r w:rsidRPr="00481997">
        <w:rPr>
          <w:sz w:val="28"/>
          <w:szCs w:val="28"/>
        </w:rPr>
        <w:t xml:space="preserve"> работа может также использоваться в качестве основы для принятия решения о приеме учащихся в образовательн</w:t>
      </w:r>
      <w:r w:rsidR="00D9044E">
        <w:rPr>
          <w:sz w:val="28"/>
          <w:szCs w:val="28"/>
        </w:rPr>
        <w:t>ую</w:t>
      </w:r>
      <w:r w:rsidRPr="00481997">
        <w:rPr>
          <w:sz w:val="28"/>
          <w:szCs w:val="28"/>
        </w:rPr>
        <w:t xml:space="preserve"> </w:t>
      </w:r>
      <w:r w:rsidR="00D9044E">
        <w:rPr>
          <w:sz w:val="28"/>
          <w:szCs w:val="28"/>
        </w:rPr>
        <w:t>организацию</w:t>
      </w:r>
      <w:r w:rsidRPr="00481997">
        <w:rPr>
          <w:sz w:val="28"/>
          <w:szCs w:val="28"/>
        </w:rPr>
        <w:t>, особенно повышенного статуса с более высокими требования к подготовке учащихся. Результаты данной работы объективно показывают уровень сформированности читательской грамотности учащихся, как основы для продолжения обучения.</w:t>
      </w:r>
    </w:p>
    <w:p w:rsidR="00827A54" w:rsidRDefault="00827A54">
      <w:pPr>
        <w:spacing w:after="200" w:line="276" w:lineRule="auto"/>
        <w:rPr>
          <w:sz w:val="28"/>
          <w:szCs w:val="28"/>
        </w:rPr>
      </w:pPr>
      <w:r>
        <w:rPr>
          <w:sz w:val="28"/>
          <w:szCs w:val="28"/>
        </w:rPr>
        <w:br w:type="page"/>
      </w:r>
    </w:p>
    <w:p w:rsidR="00A3004F" w:rsidRPr="00481997" w:rsidRDefault="00A3004F" w:rsidP="00A3004F">
      <w:pPr>
        <w:ind w:firstLine="425"/>
        <w:jc w:val="both"/>
        <w:rPr>
          <w:sz w:val="28"/>
          <w:szCs w:val="28"/>
        </w:rPr>
      </w:pPr>
    </w:p>
    <w:p w:rsidR="00A3004F" w:rsidRPr="00DF1B22" w:rsidRDefault="00AD4169" w:rsidP="00A3004F">
      <w:pPr>
        <w:ind w:firstLine="425"/>
        <w:jc w:val="both"/>
        <w:rPr>
          <w:b/>
          <w:sz w:val="28"/>
          <w:szCs w:val="28"/>
        </w:rPr>
      </w:pPr>
      <w:r>
        <w:rPr>
          <w:b/>
          <w:sz w:val="28"/>
          <w:szCs w:val="28"/>
        </w:rPr>
        <w:t>9</w:t>
      </w:r>
      <w:r w:rsidR="00A3004F" w:rsidRPr="00DF1B22">
        <w:rPr>
          <w:b/>
          <w:sz w:val="28"/>
          <w:szCs w:val="28"/>
        </w:rPr>
        <w:t>) План комплексной работы</w:t>
      </w:r>
    </w:p>
    <w:p w:rsidR="00A3004F" w:rsidRPr="00DF1B22" w:rsidRDefault="00A3004F" w:rsidP="00A3004F">
      <w:pPr>
        <w:ind w:firstLine="425"/>
        <w:jc w:val="both"/>
        <w:rPr>
          <w:rFonts w:eastAsia="Calibri"/>
          <w:sz w:val="28"/>
          <w:szCs w:val="28"/>
          <w:lang w:eastAsia="en-US"/>
        </w:rPr>
      </w:pPr>
      <w:r w:rsidRPr="00DF1B22">
        <w:rPr>
          <w:rFonts w:eastAsia="Calibri"/>
          <w:sz w:val="28"/>
          <w:szCs w:val="28"/>
          <w:lang w:eastAsia="en-US"/>
        </w:rPr>
        <w:t xml:space="preserve">В таблице 4 приводится основная информация о заданиях четырёх вариантов комплексной работы для учащихся </w:t>
      </w:r>
      <w:r w:rsidR="00481997" w:rsidRPr="00DF1B22">
        <w:rPr>
          <w:rFonts w:eastAsia="Calibri"/>
          <w:sz w:val="28"/>
          <w:szCs w:val="28"/>
          <w:lang w:eastAsia="en-US"/>
        </w:rPr>
        <w:t>4</w:t>
      </w:r>
      <w:r w:rsidRPr="00DF1B22">
        <w:rPr>
          <w:rFonts w:eastAsia="Calibri"/>
          <w:sz w:val="28"/>
          <w:szCs w:val="28"/>
          <w:lang w:eastAsia="en-US"/>
        </w:rPr>
        <w:t>-го класса.</w:t>
      </w:r>
    </w:p>
    <w:p w:rsidR="00A3004F" w:rsidRPr="00F51191" w:rsidRDefault="00A3004F" w:rsidP="00A3004F">
      <w:pPr>
        <w:jc w:val="right"/>
        <w:rPr>
          <w:b/>
          <w:i/>
          <w:sz w:val="28"/>
          <w:szCs w:val="28"/>
        </w:rPr>
      </w:pPr>
      <w:r w:rsidRPr="00DF1B22">
        <w:rPr>
          <w:b/>
          <w:i/>
          <w:sz w:val="28"/>
          <w:szCs w:val="28"/>
        </w:rPr>
        <w:t>Таблица 4</w:t>
      </w:r>
    </w:p>
    <w:p w:rsidR="00A3004F" w:rsidRPr="00F51191" w:rsidRDefault="00A3004F" w:rsidP="00A3004F">
      <w:pPr>
        <w:jc w:val="center"/>
        <w:rPr>
          <w:rFonts w:eastAsia="Calibri"/>
          <w:b/>
          <w:sz w:val="28"/>
          <w:szCs w:val="28"/>
          <w:lang w:eastAsia="en-US"/>
        </w:rPr>
      </w:pPr>
      <w:r w:rsidRPr="00F51191">
        <w:rPr>
          <w:rFonts w:eastAsia="Calibri"/>
          <w:b/>
          <w:sz w:val="28"/>
          <w:szCs w:val="28"/>
          <w:lang w:eastAsia="en-US"/>
        </w:rPr>
        <w:t>ВАРИАНТ № 1</w:t>
      </w:r>
      <w:r w:rsidR="00F40A5B">
        <w:rPr>
          <w:rFonts w:eastAsia="Calibri"/>
          <w:b/>
          <w:sz w:val="28"/>
          <w:szCs w:val="28"/>
          <w:lang w:eastAsia="en-US"/>
        </w:rPr>
        <w:t xml:space="preserve"> </w:t>
      </w:r>
      <w:r w:rsidR="000A46DF">
        <w:rPr>
          <w:rFonts w:eastAsia="Calibri"/>
          <w:b/>
          <w:sz w:val="28"/>
          <w:szCs w:val="28"/>
          <w:lang w:eastAsia="en-US"/>
        </w:rPr>
        <w:t>«</w:t>
      </w:r>
      <w:r w:rsidR="00F40A5B">
        <w:rPr>
          <w:rFonts w:eastAsia="Calibri"/>
          <w:b/>
          <w:sz w:val="28"/>
          <w:szCs w:val="28"/>
          <w:lang w:eastAsia="en-US"/>
        </w:rPr>
        <w:t>Владимир Даль</w:t>
      </w:r>
      <w:r w:rsidR="000A46DF">
        <w:rPr>
          <w:rFonts w:eastAsia="Calibri"/>
          <w:b/>
          <w:sz w:val="28"/>
          <w:szCs w:val="28"/>
          <w:lang w:eastAsia="en-US"/>
        </w:rPr>
        <w:t>»</w:t>
      </w:r>
    </w:p>
    <w:tbl>
      <w:tblPr>
        <w:tblW w:w="989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01"/>
        <w:gridCol w:w="4249"/>
        <w:gridCol w:w="1136"/>
        <w:gridCol w:w="992"/>
      </w:tblGrid>
      <w:tr w:rsidR="00A3004F" w:rsidRPr="00F51191" w:rsidTr="00367455">
        <w:trPr>
          <w:tblHeader/>
        </w:trPr>
        <w:tc>
          <w:tcPr>
            <w:tcW w:w="815" w:type="dxa"/>
            <w:shd w:val="clear" w:color="auto" w:fill="auto"/>
            <w:vAlign w:val="center"/>
          </w:tcPr>
          <w:p w:rsidR="00A3004F" w:rsidRPr="00F51191" w:rsidRDefault="00A3004F" w:rsidP="000E1110">
            <w:pPr>
              <w:jc w:val="center"/>
              <w:rPr>
                <w:b/>
                <w:sz w:val="28"/>
                <w:szCs w:val="28"/>
              </w:rPr>
            </w:pPr>
            <w:r w:rsidRPr="00F51191">
              <w:rPr>
                <w:b/>
                <w:sz w:val="28"/>
                <w:szCs w:val="28"/>
              </w:rPr>
              <w:t>№ зада</w:t>
            </w:r>
            <w:r w:rsidRPr="00F51191">
              <w:rPr>
                <w:b/>
                <w:sz w:val="28"/>
                <w:szCs w:val="28"/>
              </w:rPr>
              <w:softHyphen/>
              <w:t>ния</w:t>
            </w:r>
          </w:p>
        </w:tc>
        <w:tc>
          <w:tcPr>
            <w:tcW w:w="2701" w:type="dxa"/>
            <w:shd w:val="clear" w:color="auto" w:fill="auto"/>
            <w:vAlign w:val="center"/>
          </w:tcPr>
          <w:p w:rsidR="00A3004F" w:rsidRPr="00F51191" w:rsidRDefault="00A3004F" w:rsidP="000E1110">
            <w:pPr>
              <w:jc w:val="center"/>
              <w:rPr>
                <w:b/>
                <w:sz w:val="28"/>
                <w:szCs w:val="28"/>
              </w:rPr>
            </w:pPr>
            <w:r w:rsidRPr="00F51191">
              <w:rPr>
                <w:b/>
                <w:sz w:val="28"/>
                <w:szCs w:val="28"/>
              </w:rPr>
              <w:t>Группа умений. Описание группы умений</w:t>
            </w:r>
          </w:p>
        </w:tc>
        <w:tc>
          <w:tcPr>
            <w:tcW w:w="4249" w:type="dxa"/>
            <w:shd w:val="clear" w:color="auto" w:fill="auto"/>
            <w:vAlign w:val="center"/>
          </w:tcPr>
          <w:p w:rsidR="00A3004F" w:rsidRPr="00F51191" w:rsidRDefault="00A3004F" w:rsidP="000E1110">
            <w:pPr>
              <w:jc w:val="center"/>
              <w:rPr>
                <w:b/>
                <w:sz w:val="28"/>
                <w:szCs w:val="28"/>
              </w:rPr>
            </w:pPr>
            <w:r w:rsidRPr="00F51191">
              <w:rPr>
                <w:b/>
                <w:bCs/>
                <w:sz w:val="28"/>
                <w:szCs w:val="28"/>
              </w:rPr>
              <w:t>Проверяемое умение</w:t>
            </w:r>
          </w:p>
        </w:tc>
        <w:tc>
          <w:tcPr>
            <w:tcW w:w="1136" w:type="dxa"/>
            <w:vAlign w:val="center"/>
          </w:tcPr>
          <w:p w:rsidR="00A3004F" w:rsidRPr="00F51191" w:rsidRDefault="00A3004F" w:rsidP="000E1110">
            <w:pPr>
              <w:jc w:val="center"/>
              <w:rPr>
                <w:b/>
                <w:sz w:val="28"/>
                <w:szCs w:val="28"/>
              </w:rPr>
            </w:pPr>
            <w:r w:rsidRPr="00F51191">
              <w:rPr>
                <w:b/>
                <w:sz w:val="28"/>
                <w:szCs w:val="28"/>
              </w:rPr>
              <w:t>Тип зада</w:t>
            </w:r>
            <w:r w:rsidRPr="00F51191">
              <w:rPr>
                <w:b/>
                <w:sz w:val="28"/>
                <w:szCs w:val="28"/>
              </w:rPr>
              <w:softHyphen/>
              <w:t>ния</w:t>
            </w:r>
            <w:r w:rsidRPr="00F51191">
              <w:rPr>
                <w:b/>
                <w:sz w:val="28"/>
                <w:szCs w:val="28"/>
                <w:vertAlign w:val="superscript"/>
              </w:rPr>
              <w:footnoteReference w:id="2"/>
            </w:r>
          </w:p>
        </w:tc>
        <w:tc>
          <w:tcPr>
            <w:tcW w:w="992" w:type="dxa"/>
            <w:shd w:val="clear" w:color="auto" w:fill="auto"/>
            <w:vAlign w:val="center"/>
          </w:tcPr>
          <w:p w:rsidR="00A3004F" w:rsidRPr="00F51191" w:rsidRDefault="00A3004F" w:rsidP="000E1110">
            <w:pPr>
              <w:jc w:val="center"/>
              <w:rPr>
                <w:b/>
                <w:sz w:val="28"/>
                <w:szCs w:val="28"/>
              </w:rPr>
            </w:pPr>
            <w:r w:rsidRPr="00F51191">
              <w:rPr>
                <w:b/>
                <w:sz w:val="28"/>
                <w:szCs w:val="28"/>
              </w:rPr>
              <w:t>Баллы за за</w:t>
            </w:r>
            <w:r w:rsidRPr="00F51191">
              <w:rPr>
                <w:b/>
                <w:sz w:val="28"/>
                <w:szCs w:val="28"/>
              </w:rPr>
              <w:softHyphen/>
              <w:t>дание</w:t>
            </w:r>
          </w:p>
        </w:tc>
      </w:tr>
      <w:tr w:rsidR="00B817D0" w:rsidRPr="00F51191" w:rsidTr="00367455">
        <w:tc>
          <w:tcPr>
            <w:tcW w:w="815" w:type="dxa"/>
            <w:shd w:val="clear" w:color="auto" w:fill="auto"/>
          </w:tcPr>
          <w:p w:rsidR="00B817D0" w:rsidRPr="00F51191" w:rsidRDefault="00B817D0" w:rsidP="000E1110">
            <w:pPr>
              <w:jc w:val="center"/>
              <w:rPr>
                <w:sz w:val="28"/>
                <w:szCs w:val="28"/>
              </w:rPr>
            </w:pPr>
            <w:r w:rsidRPr="00F51191">
              <w:rPr>
                <w:sz w:val="28"/>
                <w:szCs w:val="28"/>
              </w:rPr>
              <w:t>1</w:t>
            </w:r>
          </w:p>
        </w:tc>
        <w:tc>
          <w:tcPr>
            <w:tcW w:w="2701" w:type="dxa"/>
            <w:shd w:val="clear" w:color="auto" w:fill="auto"/>
            <w:vAlign w:val="bottom"/>
          </w:tcPr>
          <w:p w:rsidR="00B817D0" w:rsidRPr="00486548" w:rsidRDefault="00B817D0" w:rsidP="00511A85">
            <w:pPr>
              <w:rPr>
                <w:color w:val="000000"/>
              </w:rPr>
            </w:pPr>
            <w:r>
              <w:rPr>
                <w:color w:val="000000"/>
              </w:rPr>
              <w:t xml:space="preserve">1 – </w:t>
            </w:r>
            <w:r w:rsidRPr="00486548">
              <w:rPr>
                <w:color w:val="000000"/>
              </w:rPr>
              <w:t xml:space="preserve">Общее понимание текста, ориентация в тексте </w:t>
            </w:r>
          </w:p>
        </w:tc>
        <w:tc>
          <w:tcPr>
            <w:tcW w:w="4249" w:type="dxa"/>
            <w:shd w:val="clear" w:color="auto" w:fill="auto"/>
            <w:vAlign w:val="bottom"/>
          </w:tcPr>
          <w:p w:rsidR="00B817D0" w:rsidRPr="00AC5006" w:rsidRDefault="00B817D0">
            <w:pPr>
              <w:rPr>
                <w:color w:val="000000"/>
              </w:rPr>
            </w:pPr>
            <w:r w:rsidRPr="00AC5006">
              <w:rPr>
                <w:color w:val="000000"/>
              </w:rPr>
              <w:t>Определять последовательность событий в тексте</w:t>
            </w:r>
          </w:p>
        </w:tc>
        <w:tc>
          <w:tcPr>
            <w:tcW w:w="1136" w:type="dxa"/>
            <w:vAlign w:val="center"/>
          </w:tcPr>
          <w:p w:rsidR="00B817D0" w:rsidRPr="00DF1B22" w:rsidRDefault="00B817D0" w:rsidP="00895551">
            <w:pPr>
              <w:jc w:val="center"/>
              <w:rPr>
                <w:sz w:val="28"/>
                <w:szCs w:val="28"/>
              </w:rPr>
            </w:pPr>
            <w:r w:rsidRPr="00DF1B22">
              <w:rPr>
                <w:sz w:val="28"/>
                <w:szCs w:val="28"/>
              </w:rPr>
              <w:t>ВО</w:t>
            </w:r>
          </w:p>
        </w:tc>
        <w:tc>
          <w:tcPr>
            <w:tcW w:w="992" w:type="dxa"/>
            <w:shd w:val="clear" w:color="auto" w:fill="auto"/>
            <w:vAlign w:val="center"/>
          </w:tcPr>
          <w:p w:rsidR="00B817D0" w:rsidRPr="00B845C2" w:rsidRDefault="00B817D0" w:rsidP="00E17308">
            <w:pPr>
              <w:jc w:val="center"/>
              <w:rPr>
                <w:color w:val="000000"/>
              </w:rPr>
            </w:pPr>
            <w:r w:rsidRPr="00B845C2">
              <w:rPr>
                <w:color w:val="000000"/>
              </w:rPr>
              <w:t>1</w:t>
            </w:r>
          </w:p>
        </w:tc>
      </w:tr>
      <w:tr w:rsidR="00B817D0" w:rsidRPr="00F51191" w:rsidTr="00367455">
        <w:tc>
          <w:tcPr>
            <w:tcW w:w="815" w:type="dxa"/>
            <w:shd w:val="clear" w:color="auto" w:fill="auto"/>
          </w:tcPr>
          <w:p w:rsidR="00B817D0" w:rsidRPr="00F51191" w:rsidRDefault="00B817D0" w:rsidP="000E1110">
            <w:pPr>
              <w:jc w:val="center"/>
              <w:rPr>
                <w:sz w:val="28"/>
                <w:szCs w:val="28"/>
              </w:rPr>
            </w:pPr>
            <w:r w:rsidRPr="00F51191">
              <w:rPr>
                <w:sz w:val="28"/>
                <w:szCs w:val="28"/>
              </w:rPr>
              <w:t>2</w:t>
            </w:r>
          </w:p>
        </w:tc>
        <w:tc>
          <w:tcPr>
            <w:tcW w:w="2701" w:type="dxa"/>
            <w:shd w:val="clear" w:color="auto" w:fill="auto"/>
            <w:vAlign w:val="bottom"/>
          </w:tcPr>
          <w:p w:rsidR="00B817D0" w:rsidRPr="00486548" w:rsidRDefault="00B817D0">
            <w:pPr>
              <w:rPr>
                <w:color w:val="000000"/>
              </w:rPr>
            </w:pPr>
            <w:r>
              <w:rPr>
                <w:color w:val="000000"/>
              </w:rPr>
              <w:t xml:space="preserve">1 – </w:t>
            </w:r>
            <w:r w:rsidRPr="00486548">
              <w:rPr>
                <w:color w:val="000000"/>
              </w:rPr>
              <w:t xml:space="preserve">Общее понимание текста, ориентация в тексте </w:t>
            </w:r>
          </w:p>
        </w:tc>
        <w:tc>
          <w:tcPr>
            <w:tcW w:w="4249" w:type="dxa"/>
            <w:shd w:val="clear" w:color="auto" w:fill="auto"/>
            <w:vAlign w:val="bottom"/>
          </w:tcPr>
          <w:p w:rsidR="00B817D0" w:rsidRPr="00AC5006" w:rsidRDefault="00B817D0">
            <w:pPr>
              <w:rPr>
                <w:color w:val="000000"/>
              </w:rPr>
            </w:pPr>
            <w:r w:rsidRPr="00AC5006">
              <w:rPr>
                <w:color w:val="000000"/>
              </w:rPr>
              <w:t>Находить информацию в тексте</w:t>
            </w:r>
          </w:p>
        </w:tc>
        <w:tc>
          <w:tcPr>
            <w:tcW w:w="1136" w:type="dxa"/>
            <w:vAlign w:val="center"/>
          </w:tcPr>
          <w:p w:rsidR="00B817D0" w:rsidRPr="00DF1B22" w:rsidRDefault="00B817D0" w:rsidP="00895551">
            <w:pPr>
              <w:jc w:val="center"/>
              <w:rPr>
                <w:sz w:val="28"/>
                <w:szCs w:val="28"/>
              </w:rPr>
            </w:pPr>
            <w:r w:rsidRPr="00DF1B22">
              <w:rPr>
                <w:sz w:val="28"/>
                <w:szCs w:val="28"/>
              </w:rPr>
              <w:t>ВО</w:t>
            </w:r>
          </w:p>
        </w:tc>
        <w:tc>
          <w:tcPr>
            <w:tcW w:w="992" w:type="dxa"/>
            <w:shd w:val="clear" w:color="auto" w:fill="auto"/>
            <w:vAlign w:val="center"/>
          </w:tcPr>
          <w:p w:rsidR="00B817D0" w:rsidRPr="00B845C2" w:rsidRDefault="00B817D0" w:rsidP="00E17308">
            <w:pPr>
              <w:jc w:val="center"/>
              <w:rPr>
                <w:color w:val="000000"/>
              </w:rPr>
            </w:pPr>
            <w:r w:rsidRPr="00B845C2">
              <w:rPr>
                <w:color w:val="000000"/>
              </w:rPr>
              <w:t>1</w:t>
            </w:r>
          </w:p>
        </w:tc>
      </w:tr>
      <w:tr w:rsidR="00B817D0" w:rsidRPr="00F51191" w:rsidTr="00367455">
        <w:tc>
          <w:tcPr>
            <w:tcW w:w="815" w:type="dxa"/>
            <w:shd w:val="clear" w:color="auto" w:fill="auto"/>
          </w:tcPr>
          <w:p w:rsidR="00B817D0" w:rsidRPr="00F51191" w:rsidRDefault="00B817D0" w:rsidP="000E1110">
            <w:pPr>
              <w:jc w:val="center"/>
              <w:rPr>
                <w:sz w:val="28"/>
                <w:szCs w:val="28"/>
              </w:rPr>
            </w:pPr>
            <w:r w:rsidRPr="00F51191">
              <w:rPr>
                <w:sz w:val="28"/>
                <w:szCs w:val="28"/>
              </w:rPr>
              <w:t>3</w:t>
            </w:r>
          </w:p>
        </w:tc>
        <w:tc>
          <w:tcPr>
            <w:tcW w:w="2701" w:type="dxa"/>
            <w:shd w:val="clear" w:color="auto" w:fill="auto"/>
            <w:vAlign w:val="bottom"/>
          </w:tcPr>
          <w:p w:rsidR="00B817D0" w:rsidRPr="00486548" w:rsidRDefault="00B817D0">
            <w:pPr>
              <w:rPr>
                <w:color w:val="000000"/>
              </w:rPr>
            </w:pPr>
            <w:r>
              <w:rPr>
                <w:color w:val="000000"/>
              </w:rPr>
              <w:t xml:space="preserve">1 – </w:t>
            </w:r>
            <w:r w:rsidRPr="00486548">
              <w:rPr>
                <w:color w:val="000000"/>
              </w:rPr>
              <w:t xml:space="preserve">Общее понимание текста, ориентация в тексте </w:t>
            </w:r>
          </w:p>
        </w:tc>
        <w:tc>
          <w:tcPr>
            <w:tcW w:w="4249" w:type="dxa"/>
            <w:shd w:val="clear" w:color="auto" w:fill="auto"/>
            <w:vAlign w:val="bottom"/>
          </w:tcPr>
          <w:p w:rsidR="00B817D0" w:rsidRPr="00AC5006" w:rsidRDefault="00B817D0">
            <w:pPr>
              <w:rPr>
                <w:color w:val="000000"/>
              </w:rPr>
            </w:pPr>
            <w:r w:rsidRPr="00AC5006">
              <w:rPr>
                <w:color w:val="000000"/>
              </w:rPr>
              <w:t>Находить информацию в тексте</w:t>
            </w:r>
          </w:p>
        </w:tc>
        <w:tc>
          <w:tcPr>
            <w:tcW w:w="1136" w:type="dxa"/>
            <w:vAlign w:val="center"/>
          </w:tcPr>
          <w:p w:rsidR="00B817D0" w:rsidRPr="00DF1B22" w:rsidRDefault="00B817D0" w:rsidP="00895551">
            <w:pPr>
              <w:jc w:val="center"/>
              <w:rPr>
                <w:sz w:val="28"/>
                <w:szCs w:val="28"/>
              </w:rPr>
            </w:pPr>
            <w:r w:rsidRPr="00DF1B22">
              <w:rPr>
                <w:sz w:val="28"/>
                <w:szCs w:val="28"/>
              </w:rPr>
              <w:t>РО</w:t>
            </w:r>
          </w:p>
        </w:tc>
        <w:tc>
          <w:tcPr>
            <w:tcW w:w="992" w:type="dxa"/>
            <w:shd w:val="clear" w:color="auto" w:fill="auto"/>
            <w:vAlign w:val="center"/>
          </w:tcPr>
          <w:p w:rsidR="00B817D0" w:rsidRPr="00B845C2" w:rsidRDefault="00B817D0" w:rsidP="00E17308">
            <w:pPr>
              <w:jc w:val="center"/>
              <w:rPr>
                <w:color w:val="000000"/>
              </w:rPr>
            </w:pPr>
            <w:r w:rsidRPr="00B845C2">
              <w:rPr>
                <w:color w:val="000000"/>
              </w:rPr>
              <w:t>2</w:t>
            </w:r>
          </w:p>
        </w:tc>
      </w:tr>
      <w:tr w:rsidR="00B817D0" w:rsidRPr="00F51191" w:rsidTr="00367455">
        <w:tc>
          <w:tcPr>
            <w:tcW w:w="815" w:type="dxa"/>
            <w:shd w:val="clear" w:color="auto" w:fill="auto"/>
          </w:tcPr>
          <w:p w:rsidR="00B817D0" w:rsidRPr="00F51191" w:rsidRDefault="00B817D0" w:rsidP="000E1110">
            <w:pPr>
              <w:jc w:val="center"/>
              <w:rPr>
                <w:sz w:val="28"/>
                <w:szCs w:val="28"/>
              </w:rPr>
            </w:pPr>
            <w:r w:rsidRPr="00F51191">
              <w:rPr>
                <w:sz w:val="28"/>
                <w:szCs w:val="28"/>
              </w:rPr>
              <w:t>4</w:t>
            </w:r>
          </w:p>
        </w:tc>
        <w:tc>
          <w:tcPr>
            <w:tcW w:w="2701" w:type="dxa"/>
            <w:shd w:val="clear" w:color="auto" w:fill="auto"/>
            <w:vAlign w:val="bottom"/>
          </w:tcPr>
          <w:p w:rsidR="00B817D0" w:rsidRPr="00486548" w:rsidRDefault="00B817D0">
            <w:pPr>
              <w:rPr>
                <w:color w:val="000000"/>
              </w:rPr>
            </w:pPr>
            <w:r>
              <w:rPr>
                <w:color w:val="000000"/>
              </w:rPr>
              <w:t xml:space="preserve">2 – </w:t>
            </w:r>
            <w:r w:rsidRPr="00486548">
              <w:rPr>
                <w:color w:val="000000"/>
              </w:rPr>
              <w:t>Глубокое и детальное понимание содержания и  формы текста</w:t>
            </w:r>
          </w:p>
        </w:tc>
        <w:tc>
          <w:tcPr>
            <w:tcW w:w="4249" w:type="dxa"/>
            <w:shd w:val="clear" w:color="auto" w:fill="auto"/>
            <w:vAlign w:val="bottom"/>
          </w:tcPr>
          <w:p w:rsidR="00B817D0" w:rsidRPr="00AC5006" w:rsidRDefault="00B817D0">
            <w:pPr>
              <w:rPr>
                <w:color w:val="000000"/>
              </w:rPr>
            </w:pPr>
            <w:r w:rsidRPr="00AC5006">
              <w:rPr>
                <w:color w:val="000000"/>
              </w:rPr>
              <w:t>Находить утверждения, соответствующие содержанию текста</w:t>
            </w:r>
          </w:p>
        </w:tc>
        <w:tc>
          <w:tcPr>
            <w:tcW w:w="1136" w:type="dxa"/>
            <w:vAlign w:val="center"/>
          </w:tcPr>
          <w:p w:rsidR="00B817D0" w:rsidRPr="00DF1B22" w:rsidRDefault="00B817D0" w:rsidP="00895551">
            <w:pPr>
              <w:jc w:val="center"/>
              <w:rPr>
                <w:sz w:val="28"/>
                <w:szCs w:val="28"/>
              </w:rPr>
            </w:pPr>
            <w:r w:rsidRPr="00DF1B22">
              <w:rPr>
                <w:sz w:val="28"/>
                <w:szCs w:val="28"/>
              </w:rPr>
              <w:t>ВО</w:t>
            </w:r>
          </w:p>
        </w:tc>
        <w:tc>
          <w:tcPr>
            <w:tcW w:w="992" w:type="dxa"/>
            <w:shd w:val="clear" w:color="auto" w:fill="auto"/>
            <w:vAlign w:val="center"/>
          </w:tcPr>
          <w:p w:rsidR="00B817D0" w:rsidRPr="00B845C2" w:rsidRDefault="00B817D0" w:rsidP="00E17308">
            <w:pPr>
              <w:jc w:val="center"/>
              <w:rPr>
                <w:color w:val="000000"/>
              </w:rPr>
            </w:pPr>
            <w:r w:rsidRPr="00B845C2">
              <w:rPr>
                <w:color w:val="000000"/>
              </w:rPr>
              <w:t>1</w:t>
            </w:r>
          </w:p>
        </w:tc>
      </w:tr>
      <w:tr w:rsidR="00B817D0" w:rsidRPr="00F51191" w:rsidTr="00367455">
        <w:tc>
          <w:tcPr>
            <w:tcW w:w="815" w:type="dxa"/>
            <w:shd w:val="clear" w:color="auto" w:fill="auto"/>
          </w:tcPr>
          <w:p w:rsidR="00B817D0" w:rsidRPr="00F51191" w:rsidRDefault="00B817D0" w:rsidP="000E1110">
            <w:pPr>
              <w:jc w:val="center"/>
              <w:rPr>
                <w:sz w:val="28"/>
                <w:szCs w:val="28"/>
              </w:rPr>
            </w:pPr>
            <w:r w:rsidRPr="00F51191">
              <w:rPr>
                <w:sz w:val="28"/>
                <w:szCs w:val="28"/>
              </w:rPr>
              <w:t>5</w:t>
            </w:r>
          </w:p>
        </w:tc>
        <w:tc>
          <w:tcPr>
            <w:tcW w:w="2701" w:type="dxa"/>
            <w:shd w:val="clear" w:color="auto" w:fill="auto"/>
            <w:vAlign w:val="bottom"/>
          </w:tcPr>
          <w:p w:rsidR="00B817D0" w:rsidRPr="00486548" w:rsidRDefault="00B817D0">
            <w:pPr>
              <w:rPr>
                <w:color w:val="000000"/>
              </w:rPr>
            </w:pPr>
            <w:r>
              <w:rPr>
                <w:color w:val="000000"/>
              </w:rPr>
              <w:t xml:space="preserve">2 – </w:t>
            </w:r>
            <w:r w:rsidRPr="00486548">
              <w:rPr>
                <w:color w:val="000000"/>
              </w:rPr>
              <w:t>Глубокое и детальное понимание содержания и  формы текста</w:t>
            </w:r>
          </w:p>
        </w:tc>
        <w:tc>
          <w:tcPr>
            <w:tcW w:w="4249" w:type="dxa"/>
            <w:shd w:val="clear" w:color="auto" w:fill="auto"/>
            <w:vAlign w:val="center"/>
          </w:tcPr>
          <w:p w:rsidR="00B817D0" w:rsidRPr="00AC5006" w:rsidRDefault="00B817D0" w:rsidP="00B817D0">
            <w:pPr>
              <w:rPr>
                <w:color w:val="000000"/>
              </w:rPr>
            </w:pPr>
            <w:r w:rsidRPr="00AC5006">
              <w:rPr>
                <w:color w:val="000000"/>
              </w:rPr>
              <w:t xml:space="preserve">Определять по содержанию текста значение незнакомых слов </w:t>
            </w:r>
          </w:p>
        </w:tc>
        <w:tc>
          <w:tcPr>
            <w:tcW w:w="1136" w:type="dxa"/>
            <w:vAlign w:val="center"/>
          </w:tcPr>
          <w:p w:rsidR="00B817D0" w:rsidRPr="00DF1B22" w:rsidRDefault="00B817D0" w:rsidP="00895551">
            <w:pPr>
              <w:jc w:val="center"/>
              <w:rPr>
                <w:sz w:val="28"/>
                <w:szCs w:val="28"/>
              </w:rPr>
            </w:pPr>
            <w:r w:rsidRPr="00DF1B22">
              <w:rPr>
                <w:sz w:val="28"/>
                <w:szCs w:val="28"/>
              </w:rPr>
              <w:t>КО</w:t>
            </w:r>
          </w:p>
        </w:tc>
        <w:tc>
          <w:tcPr>
            <w:tcW w:w="992" w:type="dxa"/>
            <w:shd w:val="clear" w:color="auto" w:fill="auto"/>
            <w:vAlign w:val="center"/>
          </w:tcPr>
          <w:p w:rsidR="00B817D0" w:rsidRPr="00DF1B22" w:rsidRDefault="00B817D0" w:rsidP="00E17308">
            <w:pPr>
              <w:jc w:val="center"/>
              <w:rPr>
                <w:color w:val="000000"/>
              </w:rPr>
            </w:pPr>
            <w:r w:rsidRPr="00DF1B22">
              <w:rPr>
                <w:color w:val="000000"/>
              </w:rPr>
              <w:t>2</w:t>
            </w:r>
          </w:p>
        </w:tc>
      </w:tr>
      <w:tr w:rsidR="00B817D0" w:rsidRPr="00F51191" w:rsidTr="00367455">
        <w:tc>
          <w:tcPr>
            <w:tcW w:w="815" w:type="dxa"/>
            <w:shd w:val="clear" w:color="auto" w:fill="auto"/>
          </w:tcPr>
          <w:p w:rsidR="00B817D0" w:rsidRPr="00F51191" w:rsidRDefault="00B817D0" w:rsidP="000E1110">
            <w:pPr>
              <w:jc w:val="center"/>
              <w:rPr>
                <w:sz w:val="28"/>
                <w:szCs w:val="28"/>
              </w:rPr>
            </w:pPr>
            <w:r>
              <w:rPr>
                <w:sz w:val="28"/>
                <w:szCs w:val="28"/>
              </w:rPr>
              <w:t>6</w:t>
            </w:r>
          </w:p>
        </w:tc>
        <w:tc>
          <w:tcPr>
            <w:tcW w:w="2701" w:type="dxa"/>
            <w:shd w:val="clear" w:color="auto" w:fill="auto"/>
            <w:vAlign w:val="bottom"/>
          </w:tcPr>
          <w:p w:rsidR="00B817D0" w:rsidRPr="00486548" w:rsidRDefault="00B817D0">
            <w:pPr>
              <w:rPr>
                <w:color w:val="000000"/>
              </w:rPr>
            </w:pPr>
            <w:r>
              <w:rPr>
                <w:color w:val="000000"/>
              </w:rPr>
              <w:t xml:space="preserve">1 – </w:t>
            </w:r>
            <w:r w:rsidRPr="00486548">
              <w:rPr>
                <w:color w:val="000000"/>
              </w:rPr>
              <w:t xml:space="preserve">Общее понимание текста, ориентация в тексте </w:t>
            </w:r>
          </w:p>
        </w:tc>
        <w:tc>
          <w:tcPr>
            <w:tcW w:w="4249" w:type="dxa"/>
            <w:shd w:val="clear" w:color="auto" w:fill="auto"/>
            <w:vAlign w:val="center"/>
          </w:tcPr>
          <w:p w:rsidR="00B817D0" w:rsidRPr="00AC5006" w:rsidRDefault="00B817D0" w:rsidP="00B817D0">
            <w:pPr>
              <w:rPr>
                <w:color w:val="000000"/>
              </w:rPr>
            </w:pPr>
            <w:r w:rsidRPr="00AC5006">
              <w:rPr>
                <w:color w:val="000000"/>
              </w:rPr>
              <w:t xml:space="preserve">Находить информацию в тексте </w:t>
            </w:r>
          </w:p>
        </w:tc>
        <w:tc>
          <w:tcPr>
            <w:tcW w:w="1136" w:type="dxa"/>
            <w:vAlign w:val="center"/>
          </w:tcPr>
          <w:p w:rsidR="00B817D0" w:rsidRPr="00DF1B22" w:rsidRDefault="00B817D0" w:rsidP="00895551">
            <w:pPr>
              <w:jc w:val="center"/>
              <w:rPr>
                <w:sz w:val="28"/>
                <w:szCs w:val="28"/>
              </w:rPr>
            </w:pPr>
            <w:r w:rsidRPr="00DF1B22">
              <w:rPr>
                <w:sz w:val="28"/>
                <w:szCs w:val="28"/>
              </w:rPr>
              <w:t>РО</w:t>
            </w:r>
          </w:p>
        </w:tc>
        <w:tc>
          <w:tcPr>
            <w:tcW w:w="992" w:type="dxa"/>
            <w:shd w:val="clear" w:color="auto" w:fill="auto"/>
            <w:vAlign w:val="center"/>
          </w:tcPr>
          <w:p w:rsidR="00B817D0" w:rsidRPr="00DF1B22" w:rsidRDefault="00B817D0" w:rsidP="00E17308">
            <w:pPr>
              <w:jc w:val="center"/>
              <w:rPr>
                <w:color w:val="000000"/>
              </w:rPr>
            </w:pPr>
            <w:r w:rsidRPr="00DF1B22">
              <w:rPr>
                <w:color w:val="000000"/>
              </w:rPr>
              <w:t>1</w:t>
            </w:r>
          </w:p>
        </w:tc>
      </w:tr>
      <w:tr w:rsidR="00B817D0" w:rsidRPr="00F51191" w:rsidTr="00367455">
        <w:tc>
          <w:tcPr>
            <w:tcW w:w="815" w:type="dxa"/>
            <w:shd w:val="clear" w:color="auto" w:fill="auto"/>
          </w:tcPr>
          <w:p w:rsidR="00B817D0" w:rsidRPr="00F51191" w:rsidRDefault="00B817D0" w:rsidP="000E1110">
            <w:pPr>
              <w:jc w:val="center"/>
              <w:rPr>
                <w:sz w:val="28"/>
                <w:szCs w:val="28"/>
              </w:rPr>
            </w:pPr>
            <w:r>
              <w:rPr>
                <w:sz w:val="28"/>
                <w:szCs w:val="28"/>
              </w:rPr>
              <w:t>7</w:t>
            </w:r>
          </w:p>
        </w:tc>
        <w:tc>
          <w:tcPr>
            <w:tcW w:w="2701" w:type="dxa"/>
            <w:shd w:val="clear" w:color="auto" w:fill="auto"/>
            <w:vAlign w:val="bottom"/>
          </w:tcPr>
          <w:p w:rsidR="00B817D0" w:rsidRPr="00486548" w:rsidRDefault="00B817D0">
            <w:pPr>
              <w:rPr>
                <w:color w:val="000000"/>
              </w:rPr>
            </w:pPr>
            <w:r>
              <w:rPr>
                <w:color w:val="000000"/>
              </w:rPr>
              <w:t xml:space="preserve">2 – </w:t>
            </w:r>
            <w:r w:rsidRPr="00486548">
              <w:rPr>
                <w:color w:val="000000"/>
              </w:rPr>
              <w:t>Глубокое и детальное понимание содержания и  формы текста</w:t>
            </w:r>
          </w:p>
        </w:tc>
        <w:tc>
          <w:tcPr>
            <w:tcW w:w="4249" w:type="dxa"/>
            <w:shd w:val="clear" w:color="auto" w:fill="auto"/>
            <w:vAlign w:val="center"/>
          </w:tcPr>
          <w:p w:rsidR="00B817D0" w:rsidRPr="00AC5006" w:rsidRDefault="00B817D0" w:rsidP="00B817D0">
            <w:pPr>
              <w:rPr>
                <w:color w:val="000000"/>
              </w:rPr>
            </w:pPr>
            <w:r w:rsidRPr="00AC5006">
              <w:rPr>
                <w:color w:val="000000"/>
              </w:rPr>
              <w:t>Объяснять образные выражения, использованные в тексте</w:t>
            </w:r>
          </w:p>
        </w:tc>
        <w:tc>
          <w:tcPr>
            <w:tcW w:w="1136" w:type="dxa"/>
            <w:vAlign w:val="center"/>
          </w:tcPr>
          <w:p w:rsidR="00B817D0" w:rsidRPr="00DF1B22" w:rsidRDefault="00B817D0" w:rsidP="00895551">
            <w:pPr>
              <w:jc w:val="center"/>
              <w:rPr>
                <w:sz w:val="28"/>
                <w:szCs w:val="28"/>
              </w:rPr>
            </w:pPr>
            <w:r w:rsidRPr="00DF1B22">
              <w:rPr>
                <w:sz w:val="28"/>
                <w:szCs w:val="28"/>
              </w:rPr>
              <w:t>РО</w:t>
            </w:r>
          </w:p>
        </w:tc>
        <w:tc>
          <w:tcPr>
            <w:tcW w:w="992" w:type="dxa"/>
            <w:shd w:val="clear" w:color="auto" w:fill="auto"/>
            <w:vAlign w:val="center"/>
          </w:tcPr>
          <w:p w:rsidR="00B817D0" w:rsidRPr="00DF1B22" w:rsidRDefault="00B817D0" w:rsidP="00E17308">
            <w:pPr>
              <w:jc w:val="center"/>
              <w:rPr>
                <w:color w:val="000000"/>
              </w:rPr>
            </w:pPr>
            <w:r w:rsidRPr="00DF1B22">
              <w:rPr>
                <w:color w:val="000000"/>
              </w:rPr>
              <w:t>1</w:t>
            </w:r>
          </w:p>
        </w:tc>
      </w:tr>
      <w:tr w:rsidR="00B817D0" w:rsidRPr="00F51191" w:rsidTr="00367455">
        <w:tc>
          <w:tcPr>
            <w:tcW w:w="815" w:type="dxa"/>
            <w:shd w:val="clear" w:color="auto" w:fill="auto"/>
          </w:tcPr>
          <w:p w:rsidR="00B817D0" w:rsidRPr="00F51191" w:rsidRDefault="00B817D0" w:rsidP="000E1110">
            <w:pPr>
              <w:jc w:val="center"/>
              <w:rPr>
                <w:sz w:val="28"/>
                <w:szCs w:val="28"/>
              </w:rPr>
            </w:pPr>
            <w:r>
              <w:rPr>
                <w:sz w:val="28"/>
                <w:szCs w:val="28"/>
              </w:rPr>
              <w:t>8</w:t>
            </w:r>
          </w:p>
        </w:tc>
        <w:tc>
          <w:tcPr>
            <w:tcW w:w="2701" w:type="dxa"/>
            <w:shd w:val="clear" w:color="auto" w:fill="auto"/>
            <w:vAlign w:val="bottom"/>
          </w:tcPr>
          <w:p w:rsidR="00B817D0" w:rsidRPr="00486548" w:rsidRDefault="00B817D0">
            <w:pPr>
              <w:rPr>
                <w:color w:val="000000"/>
              </w:rPr>
            </w:pPr>
            <w:r>
              <w:rPr>
                <w:color w:val="000000"/>
              </w:rPr>
              <w:t xml:space="preserve">2 – </w:t>
            </w:r>
            <w:r w:rsidRPr="00486548">
              <w:rPr>
                <w:color w:val="000000"/>
              </w:rPr>
              <w:t>Глубокое и детальное понимание содержания и  формы текста</w:t>
            </w:r>
          </w:p>
        </w:tc>
        <w:tc>
          <w:tcPr>
            <w:tcW w:w="4249" w:type="dxa"/>
            <w:shd w:val="clear" w:color="auto" w:fill="auto"/>
            <w:vAlign w:val="center"/>
          </w:tcPr>
          <w:p w:rsidR="00B817D0" w:rsidRPr="00B817D0" w:rsidRDefault="00B817D0" w:rsidP="00B817D0">
            <w:pPr>
              <w:rPr>
                <w:color w:val="000000"/>
              </w:rPr>
            </w:pPr>
            <w:r w:rsidRPr="00B817D0">
              <w:rPr>
                <w:color w:val="000000"/>
              </w:rPr>
              <w:t>Находить вывод на основе фактов, изложенных в тексте</w:t>
            </w:r>
          </w:p>
        </w:tc>
        <w:tc>
          <w:tcPr>
            <w:tcW w:w="1136" w:type="dxa"/>
            <w:vAlign w:val="center"/>
          </w:tcPr>
          <w:p w:rsidR="00B817D0" w:rsidRPr="00DF1B22" w:rsidRDefault="00B817D0" w:rsidP="00895551">
            <w:pPr>
              <w:jc w:val="center"/>
              <w:rPr>
                <w:sz w:val="28"/>
                <w:szCs w:val="28"/>
              </w:rPr>
            </w:pPr>
            <w:r w:rsidRPr="00DF1B22">
              <w:rPr>
                <w:sz w:val="28"/>
                <w:szCs w:val="28"/>
              </w:rPr>
              <w:t>ВО</w:t>
            </w:r>
          </w:p>
        </w:tc>
        <w:tc>
          <w:tcPr>
            <w:tcW w:w="992" w:type="dxa"/>
            <w:shd w:val="clear" w:color="auto" w:fill="auto"/>
            <w:vAlign w:val="center"/>
          </w:tcPr>
          <w:p w:rsidR="00B817D0" w:rsidRPr="00DF1B22" w:rsidRDefault="00B817D0" w:rsidP="00E17308">
            <w:pPr>
              <w:jc w:val="center"/>
              <w:rPr>
                <w:color w:val="000000"/>
              </w:rPr>
            </w:pPr>
            <w:r w:rsidRPr="00DF1B22">
              <w:rPr>
                <w:color w:val="000000"/>
              </w:rPr>
              <w:t>1</w:t>
            </w:r>
          </w:p>
        </w:tc>
      </w:tr>
      <w:tr w:rsidR="00B817D0" w:rsidRPr="00F51191" w:rsidTr="00367455">
        <w:tc>
          <w:tcPr>
            <w:tcW w:w="815" w:type="dxa"/>
            <w:shd w:val="clear" w:color="auto" w:fill="auto"/>
          </w:tcPr>
          <w:p w:rsidR="00B817D0" w:rsidRPr="00F51191" w:rsidRDefault="00B817D0" w:rsidP="000E1110">
            <w:pPr>
              <w:jc w:val="center"/>
              <w:rPr>
                <w:sz w:val="28"/>
                <w:szCs w:val="28"/>
              </w:rPr>
            </w:pPr>
            <w:r>
              <w:rPr>
                <w:sz w:val="28"/>
                <w:szCs w:val="28"/>
              </w:rPr>
              <w:t>9</w:t>
            </w:r>
          </w:p>
        </w:tc>
        <w:tc>
          <w:tcPr>
            <w:tcW w:w="2701" w:type="dxa"/>
            <w:shd w:val="clear" w:color="auto" w:fill="auto"/>
            <w:vAlign w:val="bottom"/>
          </w:tcPr>
          <w:p w:rsidR="00B817D0" w:rsidRPr="00486548" w:rsidRDefault="00B817D0">
            <w:pPr>
              <w:rPr>
                <w:color w:val="000000"/>
              </w:rPr>
            </w:pPr>
            <w:r>
              <w:rPr>
                <w:color w:val="000000"/>
              </w:rPr>
              <w:t xml:space="preserve">2 – </w:t>
            </w:r>
            <w:r w:rsidRPr="00486548">
              <w:rPr>
                <w:color w:val="000000"/>
              </w:rPr>
              <w:t>Глубокое и детальное понимание содержания и  формы текста</w:t>
            </w:r>
          </w:p>
        </w:tc>
        <w:tc>
          <w:tcPr>
            <w:tcW w:w="4249" w:type="dxa"/>
            <w:shd w:val="clear" w:color="auto" w:fill="auto"/>
            <w:vAlign w:val="center"/>
          </w:tcPr>
          <w:p w:rsidR="00B817D0" w:rsidRPr="00B817D0" w:rsidRDefault="00B817D0" w:rsidP="00B817D0">
            <w:pPr>
              <w:rPr>
                <w:color w:val="000000"/>
              </w:rPr>
            </w:pPr>
            <w:r w:rsidRPr="00B817D0">
              <w:rPr>
                <w:color w:val="000000"/>
              </w:rPr>
              <w:t>Находить вывод на основе  анализа и интерпретации  текста</w:t>
            </w:r>
          </w:p>
        </w:tc>
        <w:tc>
          <w:tcPr>
            <w:tcW w:w="1136" w:type="dxa"/>
            <w:vAlign w:val="center"/>
          </w:tcPr>
          <w:p w:rsidR="00B817D0" w:rsidRPr="00DF1B22" w:rsidRDefault="00B817D0" w:rsidP="00895551">
            <w:pPr>
              <w:jc w:val="center"/>
              <w:rPr>
                <w:sz w:val="28"/>
                <w:szCs w:val="28"/>
              </w:rPr>
            </w:pPr>
            <w:r w:rsidRPr="00DF1B22">
              <w:rPr>
                <w:sz w:val="28"/>
                <w:szCs w:val="28"/>
              </w:rPr>
              <w:t>ВО</w:t>
            </w:r>
          </w:p>
        </w:tc>
        <w:tc>
          <w:tcPr>
            <w:tcW w:w="992" w:type="dxa"/>
            <w:shd w:val="clear" w:color="auto" w:fill="auto"/>
            <w:vAlign w:val="center"/>
          </w:tcPr>
          <w:p w:rsidR="00B817D0" w:rsidRPr="00DF1B22" w:rsidRDefault="00B817D0" w:rsidP="00E17308">
            <w:pPr>
              <w:jc w:val="center"/>
              <w:rPr>
                <w:color w:val="000000"/>
              </w:rPr>
            </w:pPr>
            <w:r w:rsidRPr="00DF1B22">
              <w:rPr>
                <w:color w:val="000000"/>
              </w:rPr>
              <w:t>1</w:t>
            </w:r>
          </w:p>
        </w:tc>
      </w:tr>
      <w:tr w:rsidR="00B817D0" w:rsidRPr="00F51191" w:rsidTr="00367455">
        <w:tc>
          <w:tcPr>
            <w:tcW w:w="815" w:type="dxa"/>
            <w:shd w:val="clear" w:color="auto" w:fill="auto"/>
          </w:tcPr>
          <w:p w:rsidR="00B817D0" w:rsidRPr="00F51191" w:rsidRDefault="00B817D0" w:rsidP="000E1110">
            <w:pPr>
              <w:jc w:val="center"/>
              <w:rPr>
                <w:sz w:val="28"/>
                <w:szCs w:val="28"/>
              </w:rPr>
            </w:pPr>
            <w:r>
              <w:rPr>
                <w:sz w:val="28"/>
                <w:szCs w:val="28"/>
              </w:rPr>
              <w:t>10</w:t>
            </w:r>
          </w:p>
        </w:tc>
        <w:tc>
          <w:tcPr>
            <w:tcW w:w="2701" w:type="dxa"/>
            <w:shd w:val="clear" w:color="auto" w:fill="auto"/>
            <w:vAlign w:val="bottom"/>
          </w:tcPr>
          <w:p w:rsidR="00B817D0" w:rsidRPr="00486548" w:rsidRDefault="00B817D0">
            <w:pPr>
              <w:rPr>
                <w:color w:val="000000"/>
              </w:rPr>
            </w:pPr>
            <w:r>
              <w:rPr>
                <w:color w:val="000000"/>
              </w:rPr>
              <w:t xml:space="preserve">2 – </w:t>
            </w:r>
            <w:r w:rsidRPr="00486548">
              <w:rPr>
                <w:color w:val="000000"/>
              </w:rPr>
              <w:t>Глубокое и детальное понимание содержания и  формы текста</w:t>
            </w:r>
          </w:p>
        </w:tc>
        <w:tc>
          <w:tcPr>
            <w:tcW w:w="4249" w:type="dxa"/>
            <w:shd w:val="clear" w:color="auto" w:fill="auto"/>
            <w:vAlign w:val="center"/>
          </w:tcPr>
          <w:p w:rsidR="00B817D0" w:rsidRPr="00B817D0" w:rsidRDefault="00B817D0" w:rsidP="00B817D0">
            <w:pPr>
              <w:rPr>
                <w:color w:val="000000"/>
              </w:rPr>
            </w:pPr>
            <w:r w:rsidRPr="00B817D0">
              <w:rPr>
                <w:color w:val="000000"/>
              </w:rPr>
              <w:t xml:space="preserve">Делать вывод на основе интерпретации и обобщения содержания текста </w:t>
            </w:r>
          </w:p>
        </w:tc>
        <w:tc>
          <w:tcPr>
            <w:tcW w:w="1136" w:type="dxa"/>
            <w:vAlign w:val="center"/>
          </w:tcPr>
          <w:p w:rsidR="00B817D0" w:rsidRPr="00DF1B22" w:rsidRDefault="00B817D0" w:rsidP="00895551">
            <w:pPr>
              <w:jc w:val="center"/>
              <w:rPr>
                <w:sz w:val="28"/>
                <w:szCs w:val="28"/>
              </w:rPr>
            </w:pPr>
            <w:r w:rsidRPr="00DF1B22">
              <w:rPr>
                <w:sz w:val="28"/>
                <w:szCs w:val="28"/>
              </w:rPr>
              <w:t>РО</w:t>
            </w:r>
          </w:p>
        </w:tc>
        <w:tc>
          <w:tcPr>
            <w:tcW w:w="992" w:type="dxa"/>
            <w:shd w:val="clear" w:color="auto" w:fill="auto"/>
            <w:vAlign w:val="center"/>
          </w:tcPr>
          <w:p w:rsidR="00B817D0" w:rsidRPr="00DF1B22" w:rsidRDefault="00B817D0" w:rsidP="00E17308">
            <w:pPr>
              <w:jc w:val="center"/>
              <w:rPr>
                <w:color w:val="000000"/>
              </w:rPr>
            </w:pPr>
            <w:r w:rsidRPr="00DF1B22">
              <w:rPr>
                <w:color w:val="000000"/>
              </w:rPr>
              <w:t>2</w:t>
            </w:r>
          </w:p>
        </w:tc>
      </w:tr>
    </w:tbl>
    <w:p w:rsidR="00827A54" w:rsidRDefault="00827A54">
      <w:r>
        <w:br w:type="page"/>
      </w:r>
    </w:p>
    <w:tbl>
      <w:tblPr>
        <w:tblW w:w="989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01"/>
        <w:gridCol w:w="4249"/>
        <w:gridCol w:w="1136"/>
        <w:gridCol w:w="992"/>
      </w:tblGrid>
      <w:tr w:rsidR="00B817D0" w:rsidRPr="00F51191" w:rsidTr="00367455">
        <w:tc>
          <w:tcPr>
            <w:tcW w:w="815" w:type="dxa"/>
            <w:shd w:val="clear" w:color="auto" w:fill="auto"/>
          </w:tcPr>
          <w:p w:rsidR="00B817D0" w:rsidRPr="00F51191" w:rsidRDefault="00B817D0" w:rsidP="000E1110">
            <w:pPr>
              <w:jc w:val="center"/>
              <w:rPr>
                <w:sz w:val="28"/>
                <w:szCs w:val="28"/>
              </w:rPr>
            </w:pPr>
            <w:r>
              <w:rPr>
                <w:sz w:val="28"/>
                <w:szCs w:val="28"/>
              </w:rPr>
              <w:lastRenderedPageBreak/>
              <w:t>11</w:t>
            </w:r>
          </w:p>
        </w:tc>
        <w:tc>
          <w:tcPr>
            <w:tcW w:w="2701" w:type="dxa"/>
            <w:shd w:val="clear" w:color="auto" w:fill="auto"/>
            <w:vAlign w:val="bottom"/>
          </w:tcPr>
          <w:p w:rsidR="00B817D0" w:rsidRPr="00486548" w:rsidRDefault="00B817D0">
            <w:pPr>
              <w:rPr>
                <w:color w:val="000000"/>
              </w:rPr>
            </w:pPr>
            <w:r>
              <w:rPr>
                <w:color w:val="000000"/>
              </w:rPr>
              <w:t xml:space="preserve">2 – </w:t>
            </w:r>
            <w:r w:rsidRPr="00486548">
              <w:rPr>
                <w:color w:val="000000"/>
              </w:rPr>
              <w:t>Глубокое и детальное понимание содержания и  формы текста</w:t>
            </w:r>
          </w:p>
        </w:tc>
        <w:tc>
          <w:tcPr>
            <w:tcW w:w="4249" w:type="dxa"/>
            <w:shd w:val="clear" w:color="auto" w:fill="auto"/>
            <w:vAlign w:val="center"/>
          </w:tcPr>
          <w:p w:rsidR="00B817D0" w:rsidRPr="00B817D0" w:rsidRDefault="00B817D0" w:rsidP="00B817D0">
            <w:pPr>
              <w:rPr>
                <w:color w:val="000000"/>
              </w:rPr>
            </w:pPr>
            <w:r w:rsidRPr="00B817D0">
              <w:rPr>
                <w:color w:val="000000"/>
              </w:rPr>
              <w:t>Находить утверждение о том, что хотел сказать автор текста</w:t>
            </w:r>
          </w:p>
        </w:tc>
        <w:tc>
          <w:tcPr>
            <w:tcW w:w="1136" w:type="dxa"/>
            <w:vAlign w:val="center"/>
          </w:tcPr>
          <w:p w:rsidR="00B817D0" w:rsidRPr="00DF1B22" w:rsidRDefault="00B817D0" w:rsidP="00895551">
            <w:pPr>
              <w:jc w:val="center"/>
              <w:rPr>
                <w:sz w:val="28"/>
                <w:szCs w:val="28"/>
              </w:rPr>
            </w:pPr>
            <w:r w:rsidRPr="00DF1B22">
              <w:rPr>
                <w:sz w:val="28"/>
                <w:szCs w:val="28"/>
              </w:rPr>
              <w:t>ВО</w:t>
            </w:r>
          </w:p>
        </w:tc>
        <w:tc>
          <w:tcPr>
            <w:tcW w:w="992" w:type="dxa"/>
            <w:shd w:val="clear" w:color="auto" w:fill="auto"/>
            <w:vAlign w:val="center"/>
          </w:tcPr>
          <w:p w:rsidR="00B817D0" w:rsidRPr="00DF1B22" w:rsidRDefault="00B817D0" w:rsidP="00E17308">
            <w:pPr>
              <w:jc w:val="center"/>
              <w:rPr>
                <w:color w:val="000000"/>
              </w:rPr>
            </w:pPr>
            <w:r w:rsidRPr="00DF1B22">
              <w:rPr>
                <w:color w:val="000000"/>
              </w:rPr>
              <w:t>2</w:t>
            </w:r>
          </w:p>
        </w:tc>
      </w:tr>
      <w:tr w:rsidR="00B817D0" w:rsidRPr="00F51191" w:rsidTr="00367455">
        <w:tc>
          <w:tcPr>
            <w:tcW w:w="815" w:type="dxa"/>
            <w:shd w:val="clear" w:color="auto" w:fill="auto"/>
          </w:tcPr>
          <w:p w:rsidR="00B817D0" w:rsidRPr="00F51191" w:rsidRDefault="00B817D0" w:rsidP="000E1110">
            <w:pPr>
              <w:jc w:val="center"/>
              <w:rPr>
                <w:sz w:val="28"/>
                <w:szCs w:val="28"/>
              </w:rPr>
            </w:pPr>
            <w:r>
              <w:rPr>
                <w:sz w:val="28"/>
                <w:szCs w:val="28"/>
              </w:rPr>
              <w:t>12</w:t>
            </w:r>
          </w:p>
        </w:tc>
        <w:tc>
          <w:tcPr>
            <w:tcW w:w="2701" w:type="dxa"/>
            <w:shd w:val="clear" w:color="auto" w:fill="auto"/>
            <w:vAlign w:val="bottom"/>
          </w:tcPr>
          <w:p w:rsidR="00B817D0" w:rsidRPr="00486548" w:rsidRDefault="00B817D0">
            <w:pPr>
              <w:rPr>
                <w:color w:val="000000"/>
              </w:rPr>
            </w:pPr>
            <w:r>
              <w:rPr>
                <w:color w:val="000000"/>
              </w:rPr>
              <w:t xml:space="preserve">1 – </w:t>
            </w:r>
            <w:r w:rsidRPr="00486548">
              <w:rPr>
                <w:color w:val="000000"/>
              </w:rPr>
              <w:t xml:space="preserve">Общее понимание текста, ориентация в тексте </w:t>
            </w:r>
          </w:p>
        </w:tc>
        <w:tc>
          <w:tcPr>
            <w:tcW w:w="4249" w:type="dxa"/>
            <w:shd w:val="clear" w:color="auto" w:fill="auto"/>
            <w:vAlign w:val="center"/>
          </w:tcPr>
          <w:p w:rsidR="00B817D0" w:rsidRPr="00B817D0" w:rsidRDefault="00B817D0" w:rsidP="00B817D0">
            <w:pPr>
              <w:rPr>
                <w:color w:val="000000"/>
              </w:rPr>
            </w:pPr>
            <w:r w:rsidRPr="00B817D0">
              <w:rPr>
                <w:color w:val="000000"/>
              </w:rPr>
              <w:t>Находить информацию в тексте</w:t>
            </w:r>
          </w:p>
        </w:tc>
        <w:tc>
          <w:tcPr>
            <w:tcW w:w="1136" w:type="dxa"/>
            <w:vAlign w:val="center"/>
          </w:tcPr>
          <w:p w:rsidR="00B817D0" w:rsidRPr="00DF1B22" w:rsidRDefault="00B817D0" w:rsidP="00895551">
            <w:pPr>
              <w:jc w:val="center"/>
              <w:rPr>
                <w:sz w:val="28"/>
                <w:szCs w:val="28"/>
              </w:rPr>
            </w:pPr>
            <w:r w:rsidRPr="00DF1B22">
              <w:rPr>
                <w:sz w:val="28"/>
                <w:szCs w:val="28"/>
              </w:rPr>
              <w:t>РО</w:t>
            </w:r>
          </w:p>
        </w:tc>
        <w:tc>
          <w:tcPr>
            <w:tcW w:w="992" w:type="dxa"/>
            <w:shd w:val="clear" w:color="auto" w:fill="auto"/>
            <w:vAlign w:val="center"/>
          </w:tcPr>
          <w:p w:rsidR="00B817D0" w:rsidRPr="00DF1B22" w:rsidRDefault="00B817D0" w:rsidP="00E17308">
            <w:pPr>
              <w:jc w:val="center"/>
              <w:rPr>
                <w:color w:val="000000"/>
              </w:rPr>
            </w:pPr>
            <w:r w:rsidRPr="00DF1B22">
              <w:rPr>
                <w:color w:val="000000"/>
              </w:rPr>
              <w:t>1</w:t>
            </w:r>
          </w:p>
        </w:tc>
      </w:tr>
      <w:tr w:rsidR="00B817D0" w:rsidRPr="00F51191" w:rsidTr="00367455">
        <w:tc>
          <w:tcPr>
            <w:tcW w:w="815" w:type="dxa"/>
            <w:shd w:val="clear" w:color="auto" w:fill="auto"/>
          </w:tcPr>
          <w:p w:rsidR="00B817D0" w:rsidRPr="00F51191" w:rsidRDefault="00B817D0" w:rsidP="000E1110">
            <w:pPr>
              <w:jc w:val="center"/>
              <w:rPr>
                <w:sz w:val="28"/>
                <w:szCs w:val="28"/>
              </w:rPr>
            </w:pPr>
            <w:r>
              <w:rPr>
                <w:sz w:val="28"/>
                <w:szCs w:val="28"/>
              </w:rPr>
              <w:t>13</w:t>
            </w:r>
          </w:p>
        </w:tc>
        <w:tc>
          <w:tcPr>
            <w:tcW w:w="2701" w:type="dxa"/>
            <w:shd w:val="clear" w:color="auto" w:fill="auto"/>
            <w:vAlign w:val="bottom"/>
          </w:tcPr>
          <w:p w:rsidR="00B817D0" w:rsidRPr="00486548" w:rsidRDefault="00B817D0">
            <w:pPr>
              <w:rPr>
                <w:color w:val="000000"/>
              </w:rPr>
            </w:pPr>
            <w:r>
              <w:rPr>
                <w:color w:val="000000"/>
              </w:rPr>
              <w:t xml:space="preserve">1 – </w:t>
            </w:r>
            <w:r w:rsidRPr="00486548">
              <w:rPr>
                <w:color w:val="000000"/>
              </w:rPr>
              <w:t xml:space="preserve">Общее понимание текста, ориентация в тексте </w:t>
            </w:r>
          </w:p>
        </w:tc>
        <w:tc>
          <w:tcPr>
            <w:tcW w:w="4249" w:type="dxa"/>
            <w:shd w:val="clear" w:color="auto" w:fill="auto"/>
            <w:vAlign w:val="center"/>
          </w:tcPr>
          <w:p w:rsidR="00B817D0" w:rsidRPr="00B817D0" w:rsidRDefault="00B817D0" w:rsidP="00B817D0">
            <w:pPr>
              <w:rPr>
                <w:color w:val="000000"/>
              </w:rPr>
            </w:pPr>
            <w:r w:rsidRPr="00B817D0">
              <w:rPr>
                <w:color w:val="000000"/>
              </w:rPr>
              <w:t>Определять тип информационного источника</w:t>
            </w:r>
          </w:p>
        </w:tc>
        <w:tc>
          <w:tcPr>
            <w:tcW w:w="1136" w:type="dxa"/>
            <w:vAlign w:val="center"/>
          </w:tcPr>
          <w:p w:rsidR="00B817D0" w:rsidRPr="00DF1B22" w:rsidRDefault="00B817D0" w:rsidP="00895551">
            <w:pPr>
              <w:jc w:val="center"/>
              <w:rPr>
                <w:sz w:val="28"/>
                <w:szCs w:val="28"/>
              </w:rPr>
            </w:pPr>
            <w:r w:rsidRPr="00DF1B22">
              <w:rPr>
                <w:sz w:val="28"/>
                <w:szCs w:val="28"/>
              </w:rPr>
              <w:t>ВО</w:t>
            </w:r>
          </w:p>
        </w:tc>
        <w:tc>
          <w:tcPr>
            <w:tcW w:w="992" w:type="dxa"/>
            <w:shd w:val="clear" w:color="auto" w:fill="auto"/>
            <w:vAlign w:val="center"/>
          </w:tcPr>
          <w:p w:rsidR="00B817D0" w:rsidRPr="00DF1B22" w:rsidRDefault="00B817D0" w:rsidP="00E17308">
            <w:pPr>
              <w:jc w:val="center"/>
              <w:rPr>
                <w:color w:val="000000"/>
              </w:rPr>
            </w:pPr>
            <w:r w:rsidRPr="00DF1B22">
              <w:rPr>
                <w:color w:val="000000"/>
              </w:rPr>
              <w:t>1</w:t>
            </w:r>
          </w:p>
        </w:tc>
      </w:tr>
      <w:tr w:rsidR="00B817D0" w:rsidRPr="00F51191" w:rsidTr="00367455">
        <w:tc>
          <w:tcPr>
            <w:tcW w:w="815" w:type="dxa"/>
            <w:shd w:val="clear" w:color="auto" w:fill="auto"/>
          </w:tcPr>
          <w:p w:rsidR="00B817D0" w:rsidRPr="00F51191" w:rsidRDefault="00B817D0" w:rsidP="000E1110">
            <w:pPr>
              <w:jc w:val="center"/>
              <w:rPr>
                <w:sz w:val="28"/>
                <w:szCs w:val="28"/>
              </w:rPr>
            </w:pPr>
            <w:r>
              <w:rPr>
                <w:sz w:val="28"/>
                <w:szCs w:val="28"/>
              </w:rPr>
              <w:t>14</w:t>
            </w:r>
          </w:p>
        </w:tc>
        <w:tc>
          <w:tcPr>
            <w:tcW w:w="2701" w:type="dxa"/>
            <w:shd w:val="clear" w:color="auto" w:fill="auto"/>
            <w:vAlign w:val="bottom"/>
          </w:tcPr>
          <w:p w:rsidR="00B817D0" w:rsidRPr="00486548" w:rsidRDefault="00B817D0">
            <w:pPr>
              <w:rPr>
                <w:color w:val="000000"/>
              </w:rPr>
            </w:pPr>
            <w:r>
              <w:rPr>
                <w:color w:val="000000"/>
              </w:rPr>
              <w:t xml:space="preserve">2 – </w:t>
            </w:r>
            <w:r w:rsidRPr="00486548">
              <w:rPr>
                <w:color w:val="000000"/>
              </w:rPr>
              <w:t>Глубокое и детальное понимание содержания и  формы текста</w:t>
            </w:r>
          </w:p>
        </w:tc>
        <w:tc>
          <w:tcPr>
            <w:tcW w:w="4249" w:type="dxa"/>
            <w:shd w:val="clear" w:color="auto" w:fill="auto"/>
            <w:vAlign w:val="center"/>
          </w:tcPr>
          <w:p w:rsidR="00B817D0" w:rsidRPr="00B817D0" w:rsidRDefault="00B817D0" w:rsidP="00B817D0">
            <w:pPr>
              <w:rPr>
                <w:color w:val="000000"/>
              </w:rPr>
            </w:pPr>
            <w:r w:rsidRPr="00B817D0">
              <w:rPr>
                <w:color w:val="000000"/>
              </w:rPr>
              <w:t>Соотносить во времени годы жизни известных граждан России с годами жизни героя текста</w:t>
            </w:r>
          </w:p>
        </w:tc>
        <w:tc>
          <w:tcPr>
            <w:tcW w:w="1136" w:type="dxa"/>
            <w:vAlign w:val="center"/>
          </w:tcPr>
          <w:p w:rsidR="00B817D0" w:rsidRPr="00DF1B22" w:rsidRDefault="00B817D0" w:rsidP="00895551">
            <w:pPr>
              <w:jc w:val="center"/>
              <w:rPr>
                <w:sz w:val="28"/>
                <w:szCs w:val="28"/>
              </w:rPr>
            </w:pPr>
            <w:r w:rsidRPr="00DF1B22">
              <w:rPr>
                <w:sz w:val="28"/>
                <w:szCs w:val="28"/>
              </w:rPr>
              <w:t>ВО</w:t>
            </w:r>
          </w:p>
        </w:tc>
        <w:tc>
          <w:tcPr>
            <w:tcW w:w="992" w:type="dxa"/>
            <w:shd w:val="clear" w:color="auto" w:fill="auto"/>
            <w:vAlign w:val="center"/>
          </w:tcPr>
          <w:p w:rsidR="00B817D0" w:rsidRPr="00DF1B22" w:rsidRDefault="00B817D0" w:rsidP="00E17308">
            <w:pPr>
              <w:jc w:val="center"/>
              <w:rPr>
                <w:color w:val="000000"/>
              </w:rPr>
            </w:pPr>
            <w:r w:rsidRPr="00DF1B22">
              <w:rPr>
                <w:color w:val="000000"/>
              </w:rPr>
              <w:t>1</w:t>
            </w:r>
          </w:p>
        </w:tc>
      </w:tr>
      <w:tr w:rsidR="00B817D0" w:rsidRPr="00DF1B22" w:rsidTr="00367455">
        <w:tc>
          <w:tcPr>
            <w:tcW w:w="815" w:type="dxa"/>
            <w:shd w:val="clear" w:color="auto" w:fill="auto"/>
          </w:tcPr>
          <w:p w:rsidR="00B817D0" w:rsidRPr="00DF1B22" w:rsidRDefault="00B817D0" w:rsidP="000E1110">
            <w:pPr>
              <w:jc w:val="center"/>
              <w:rPr>
                <w:sz w:val="28"/>
                <w:szCs w:val="28"/>
              </w:rPr>
            </w:pPr>
            <w:r w:rsidRPr="00DF1B22">
              <w:rPr>
                <w:sz w:val="28"/>
                <w:szCs w:val="28"/>
              </w:rPr>
              <w:t>15</w:t>
            </w:r>
          </w:p>
        </w:tc>
        <w:tc>
          <w:tcPr>
            <w:tcW w:w="2701" w:type="dxa"/>
            <w:shd w:val="clear" w:color="auto" w:fill="auto"/>
            <w:vAlign w:val="bottom"/>
          </w:tcPr>
          <w:p w:rsidR="00B817D0" w:rsidRPr="00DF1B22" w:rsidRDefault="00B817D0">
            <w:pPr>
              <w:rPr>
                <w:color w:val="000000"/>
              </w:rPr>
            </w:pPr>
            <w:r w:rsidRPr="00DF1B22">
              <w:rPr>
                <w:color w:val="000000"/>
              </w:rPr>
              <w:t>3 – Использование информации из текста для различных целей</w:t>
            </w:r>
          </w:p>
        </w:tc>
        <w:tc>
          <w:tcPr>
            <w:tcW w:w="4249" w:type="dxa"/>
            <w:shd w:val="clear" w:color="auto" w:fill="auto"/>
            <w:vAlign w:val="center"/>
          </w:tcPr>
          <w:p w:rsidR="00B817D0" w:rsidRPr="00B817D0" w:rsidRDefault="00B817D0" w:rsidP="00B817D0">
            <w:pPr>
              <w:rPr>
                <w:color w:val="000000"/>
              </w:rPr>
            </w:pPr>
            <w:r w:rsidRPr="00B817D0">
              <w:rPr>
                <w:color w:val="000000"/>
              </w:rPr>
              <w:t>Использовать информацию из текста для объяснения предложенной ситуации, представленной в виде рисунка</w:t>
            </w:r>
          </w:p>
        </w:tc>
        <w:tc>
          <w:tcPr>
            <w:tcW w:w="1136" w:type="dxa"/>
            <w:vAlign w:val="center"/>
          </w:tcPr>
          <w:p w:rsidR="00B817D0" w:rsidRPr="00DF1B22" w:rsidRDefault="00B817D0" w:rsidP="00895551">
            <w:pPr>
              <w:jc w:val="center"/>
              <w:rPr>
                <w:sz w:val="28"/>
                <w:szCs w:val="28"/>
              </w:rPr>
            </w:pPr>
            <w:r w:rsidRPr="00DF1B22">
              <w:rPr>
                <w:sz w:val="28"/>
                <w:szCs w:val="28"/>
              </w:rPr>
              <w:t>ВО</w:t>
            </w:r>
          </w:p>
        </w:tc>
        <w:tc>
          <w:tcPr>
            <w:tcW w:w="992" w:type="dxa"/>
            <w:shd w:val="clear" w:color="auto" w:fill="auto"/>
            <w:vAlign w:val="center"/>
          </w:tcPr>
          <w:p w:rsidR="00B817D0" w:rsidRPr="00DF1B22" w:rsidRDefault="00B817D0" w:rsidP="00E17308">
            <w:pPr>
              <w:jc w:val="center"/>
              <w:rPr>
                <w:color w:val="000000"/>
              </w:rPr>
            </w:pPr>
            <w:r w:rsidRPr="00DF1B22">
              <w:rPr>
                <w:color w:val="000000"/>
              </w:rPr>
              <w:t>1</w:t>
            </w:r>
          </w:p>
        </w:tc>
      </w:tr>
      <w:tr w:rsidR="00B817D0" w:rsidRPr="00DF1B22" w:rsidTr="00367455">
        <w:tc>
          <w:tcPr>
            <w:tcW w:w="815" w:type="dxa"/>
            <w:shd w:val="clear" w:color="auto" w:fill="auto"/>
          </w:tcPr>
          <w:p w:rsidR="00B817D0" w:rsidRPr="00DF1B22" w:rsidRDefault="00B817D0" w:rsidP="000E1110">
            <w:pPr>
              <w:jc w:val="center"/>
              <w:rPr>
                <w:sz w:val="28"/>
                <w:szCs w:val="28"/>
              </w:rPr>
            </w:pPr>
            <w:r w:rsidRPr="00DF1B22">
              <w:rPr>
                <w:sz w:val="28"/>
                <w:szCs w:val="28"/>
              </w:rPr>
              <w:t>16</w:t>
            </w:r>
          </w:p>
        </w:tc>
        <w:tc>
          <w:tcPr>
            <w:tcW w:w="2701" w:type="dxa"/>
            <w:shd w:val="clear" w:color="auto" w:fill="auto"/>
            <w:vAlign w:val="bottom"/>
          </w:tcPr>
          <w:p w:rsidR="00B817D0" w:rsidRPr="00DF1B22" w:rsidRDefault="00B817D0">
            <w:pPr>
              <w:rPr>
                <w:color w:val="000000"/>
              </w:rPr>
            </w:pPr>
            <w:r w:rsidRPr="00DF1B22">
              <w:rPr>
                <w:color w:val="000000"/>
              </w:rPr>
              <w:t>3 – Использование информации из текста для различных целей</w:t>
            </w:r>
          </w:p>
        </w:tc>
        <w:tc>
          <w:tcPr>
            <w:tcW w:w="4249" w:type="dxa"/>
            <w:shd w:val="clear" w:color="auto" w:fill="auto"/>
            <w:vAlign w:val="center"/>
          </w:tcPr>
          <w:p w:rsidR="00B817D0" w:rsidRPr="00B817D0" w:rsidRDefault="00B817D0" w:rsidP="00B817D0">
            <w:pPr>
              <w:rPr>
                <w:color w:val="000000"/>
              </w:rPr>
            </w:pPr>
            <w:r w:rsidRPr="00B817D0">
              <w:rPr>
                <w:color w:val="000000"/>
              </w:rPr>
              <w:t>Использовать информацию из текста для решения учебно-познавательной задачи</w:t>
            </w:r>
          </w:p>
        </w:tc>
        <w:tc>
          <w:tcPr>
            <w:tcW w:w="1136" w:type="dxa"/>
            <w:vAlign w:val="center"/>
          </w:tcPr>
          <w:p w:rsidR="00B817D0" w:rsidRPr="00DF1B22" w:rsidRDefault="00B817D0" w:rsidP="00895551">
            <w:pPr>
              <w:jc w:val="center"/>
              <w:rPr>
                <w:sz w:val="28"/>
                <w:szCs w:val="28"/>
              </w:rPr>
            </w:pPr>
            <w:r w:rsidRPr="00DF1B22">
              <w:rPr>
                <w:sz w:val="28"/>
                <w:szCs w:val="28"/>
              </w:rPr>
              <w:t>ВО</w:t>
            </w:r>
          </w:p>
        </w:tc>
        <w:tc>
          <w:tcPr>
            <w:tcW w:w="992" w:type="dxa"/>
            <w:shd w:val="clear" w:color="auto" w:fill="auto"/>
            <w:vAlign w:val="center"/>
          </w:tcPr>
          <w:p w:rsidR="00B817D0" w:rsidRPr="00DF1B22" w:rsidRDefault="00B817D0" w:rsidP="00E17308">
            <w:pPr>
              <w:jc w:val="center"/>
              <w:rPr>
                <w:color w:val="000000"/>
              </w:rPr>
            </w:pPr>
            <w:r w:rsidRPr="00DF1B22">
              <w:rPr>
                <w:color w:val="000000"/>
              </w:rPr>
              <w:t>1</w:t>
            </w:r>
          </w:p>
        </w:tc>
      </w:tr>
      <w:tr w:rsidR="00B817D0" w:rsidRPr="00DF1B22" w:rsidTr="00367455">
        <w:tc>
          <w:tcPr>
            <w:tcW w:w="815" w:type="dxa"/>
            <w:shd w:val="clear" w:color="auto" w:fill="auto"/>
          </w:tcPr>
          <w:p w:rsidR="00B817D0" w:rsidRPr="00DF1B22" w:rsidRDefault="00B817D0" w:rsidP="000E1110">
            <w:pPr>
              <w:jc w:val="center"/>
              <w:rPr>
                <w:sz w:val="28"/>
                <w:szCs w:val="28"/>
              </w:rPr>
            </w:pPr>
            <w:r w:rsidRPr="00DF1B22">
              <w:rPr>
                <w:sz w:val="28"/>
                <w:szCs w:val="28"/>
              </w:rPr>
              <w:t>17</w:t>
            </w:r>
          </w:p>
        </w:tc>
        <w:tc>
          <w:tcPr>
            <w:tcW w:w="2701" w:type="dxa"/>
            <w:shd w:val="clear" w:color="auto" w:fill="auto"/>
          </w:tcPr>
          <w:p w:rsidR="00B817D0" w:rsidRPr="00DF1B22" w:rsidRDefault="00B817D0" w:rsidP="00B845C2">
            <w:pPr>
              <w:jc w:val="both"/>
              <w:rPr>
                <w:color w:val="000000"/>
              </w:rPr>
            </w:pPr>
            <w:r w:rsidRPr="00DF1B22">
              <w:rPr>
                <w:color w:val="000000"/>
              </w:rPr>
              <w:t>3– Использование информации из текста для различных целей</w:t>
            </w:r>
          </w:p>
          <w:p w:rsidR="00B817D0" w:rsidRPr="00DF1B22" w:rsidRDefault="00B817D0" w:rsidP="000E1110">
            <w:pPr>
              <w:jc w:val="both"/>
            </w:pPr>
          </w:p>
        </w:tc>
        <w:tc>
          <w:tcPr>
            <w:tcW w:w="4249" w:type="dxa"/>
            <w:shd w:val="clear" w:color="auto" w:fill="auto"/>
            <w:vAlign w:val="center"/>
          </w:tcPr>
          <w:p w:rsidR="00B817D0" w:rsidRPr="00B817D0" w:rsidRDefault="00B817D0" w:rsidP="00B817D0">
            <w:pPr>
              <w:rPr>
                <w:color w:val="000000"/>
              </w:rPr>
            </w:pPr>
            <w:r w:rsidRPr="00B817D0">
              <w:rPr>
                <w:color w:val="000000"/>
              </w:rPr>
              <w:t>Использовать информацию из текста для решения учебно-познавательной задачи</w:t>
            </w:r>
          </w:p>
        </w:tc>
        <w:tc>
          <w:tcPr>
            <w:tcW w:w="1136" w:type="dxa"/>
            <w:vAlign w:val="center"/>
          </w:tcPr>
          <w:p w:rsidR="00B817D0" w:rsidRPr="00DF1B22" w:rsidRDefault="00B817D0" w:rsidP="00895551">
            <w:pPr>
              <w:jc w:val="center"/>
              <w:rPr>
                <w:sz w:val="28"/>
                <w:szCs w:val="28"/>
              </w:rPr>
            </w:pPr>
            <w:r w:rsidRPr="00DF1B22">
              <w:rPr>
                <w:sz w:val="28"/>
                <w:szCs w:val="28"/>
              </w:rPr>
              <w:t>РО</w:t>
            </w:r>
          </w:p>
        </w:tc>
        <w:tc>
          <w:tcPr>
            <w:tcW w:w="992" w:type="dxa"/>
            <w:shd w:val="clear" w:color="auto" w:fill="auto"/>
            <w:vAlign w:val="center"/>
          </w:tcPr>
          <w:p w:rsidR="00B817D0" w:rsidRPr="00DF1B22" w:rsidRDefault="00B817D0" w:rsidP="00E17308">
            <w:pPr>
              <w:jc w:val="center"/>
              <w:rPr>
                <w:color w:val="000000"/>
              </w:rPr>
            </w:pPr>
            <w:r w:rsidRPr="00DF1B22">
              <w:rPr>
                <w:color w:val="000000"/>
              </w:rPr>
              <w:t>2</w:t>
            </w:r>
          </w:p>
        </w:tc>
      </w:tr>
      <w:tr w:rsidR="00880F95" w:rsidRPr="00DF1B22" w:rsidTr="00367455">
        <w:tc>
          <w:tcPr>
            <w:tcW w:w="7765" w:type="dxa"/>
            <w:gridSpan w:val="3"/>
            <w:shd w:val="clear" w:color="auto" w:fill="auto"/>
          </w:tcPr>
          <w:p w:rsidR="00880F95" w:rsidRPr="00B817D0" w:rsidRDefault="00880F95" w:rsidP="00B817D0">
            <w:pPr>
              <w:rPr>
                <w:color w:val="000000"/>
              </w:rPr>
            </w:pPr>
            <w:r w:rsidRPr="003D1F3C">
              <w:rPr>
                <w:b/>
                <w:color w:val="000000"/>
              </w:rPr>
              <w:t>Итого:</w:t>
            </w:r>
          </w:p>
        </w:tc>
        <w:tc>
          <w:tcPr>
            <w:tcW w:w="1136" w:type="dxa"/>
            <w:vAlign w:val="center"/>
          </w:tcPr>
          <w:p w:rsidR="00880F95" w:rsidRDefault="00880F95" w:rsidP="00895551">
            <w:pPr>
              <w:jc w:val="center"/>
              <w:rPr>
                <w:sz w:val="28"/>
                <w:szCs w:val="28"/>
              </w:rPr>
            </w:pPr>
            <w:r>
              <w:rPr>
                <w:sz w:val="28"/>
                <w:szCs w:val="28"/>
              </w:rPr>
              <w:t xml:space="preserve">ВО - </w:t>
            </w:r>
            <w:r w:rsidR="00367455">
              <w:rPr>
                <w:sz w:val="28"/>
                <w:szCs w:val="28"/>
              </w:rPr>
              <w:t>10</w:t>
            </w:r>
          </w:p>
          <w:p w:rsidR="00880F95" w:rsidRDefault="00880F95" w:rsidP="00895551">
            <w:pPr>
              <w:jc w:val="center"/>
              <w:rPr>
                <w:sz w:val="28"/>
                <w:szCs w:val="28"/>
              </w:rPr>
            </w:pPr>
            <w:r>
              <w:rPr>
                <w:sz w:val="28"/>
                <w:szCs w:val="28"/>
              </w:rPr>
              <w:t>КО -</w:t>
            </w:r>
            <w:r w:rsidR="00367455">
              <w:rPr>
                <w:sz w:val="28"/>
                <w:szCs w:val="28"/>
              </w:rPr>
              <w:t>6</w:t>
            </w:r>
          </w:p>
          <w:p w:rsidR="00880F95" w:rsidRPr="00DF1B22" w:rsidRDefault="00880F95" w:rsidP="00C83A81">
            <w:pPr>
              <w:jc w:val="center"/>
              <w:rPr>
                <w:sz w:val="28"/>
                <w:szCs w:val="28"/>
              </w:rPr>
            </w:pPr>
            <w:r>
              <w:rPr>
                <w:sz w:val="28"/>
                <w:szCs w:val="28"/>
              </w:rPr>
              <w:t xml:space="preserve">РО - </w:t>
            </w:r>
            <w:r w:rsidR="00367455">
              <w:rPr>
                <w:sz w:val="28"/>
                <w:szCs w:val="28"/>
              </w:rPr>
              <w:t>1</w:t>
            </w:r>
          </w:p>
        </w:tc>
        <w:tc>
          <w:tcPr>
            <w:tcW w:w="992" w:type="dxa"/>
            <w:shd w:val="clear" w:color="auto" w:fill="auto"/>
            <w:vAlign w:val="center"/>
          </w:tcPr>
          <w:p w:rsidR="00880F95" w:rsidRPr="00DF1B22" w:rsidRDefault="00880F95" w:rsidP="00E17308">
            <w:pPr>
              <w:jc w:val="center"/>
              <w:rPr>
                <w:color w:val="000000"/>
              </w:rPr>
            </w:pPr>
            <w:r>
              <w:rPr>
                <w:color w:val="000000"/>
              </w:rPr>
              <w:t>22</w:t>
            </w:r>
          </w:p>
        </w:tc>
      </w:tr>
    </w:tbl>
    <w:p w:rsidR="00F40A5B" w:rsidRDefault="00F40A5B" w:rsidP="001A6CA5">
      <w:pPr>
        <w:jc w:val="center"/>
        <w:rPr>
          <w:b/>
          <w:sz w:val="28"/>
          <w:szCs w:val="28"/>
        </w:rPr>
      </w:pPr>
    </w:p>
    <w:p w:rsidR="00014A95" w:rsidRDefault="00014A95" w:rsidP="001A6CA5">
      <w:pPr>
        <w:jc w:val="center"/>
        <w:rPr>
          <w:b/>
          <w:sz w:val="28"/>
          <w:szCs w:val="28"/>
        </w:rPr>
      </w:pPr>
    </w:p>
    <w:p w:rsidR="0088108F" w:rsidRPr="0088108F" w:rsidRDefault="0088108F" w:rsidP="0088108F">
      <w:pPr>
        <w:jc w:val="center"/>
        <w:rPr>
          <w:b/>
          <w:sz w:val="28"/>
          <w:szCs w:val="28"/>
        </w:rPr>
      </w:pPr>
      <w:r w:rsidRPr="0088108F">
        <w:rPr>
          <w:b/>
          <w:sz w:val="28"/>
          <w:szCs w:val="28"/>
        </w:rPr>
        <w:t>Вариант № 2 Говорящая кора</w:t>
      </w:r>
    </w:p>
    <w:tbl>
      <w:tblPr>
        <w:tblW w:w="500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611"/>
        <w:gridCol w:w="12"/>
        <w:gridCol w:w="4212"/>
        <w:gridCol w:w="10"/>
        <w:gridCol w:w="1040"/>
        <w:gridCol w:w="16"/>
        <w:gridCol w:w="1111"/>
        <w:gridCol w:w="10"/>
      </w:tblGrid>
      <w:tr w:rsidR="008F69C3" w:rsidTr="00C83A81">
        <w:trPr>
          <w:gridAfter w:val="1"/>
          <w:wAfter w:w="6" w:type="pct"/>
          <w:tblHeader/>
        </w:trPr>
        <w:tc>
          <w:tcPr>
            <w:tcW w:w="429"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b/>
                <w:lang w:eastAsia="en-US"/>
              </w:rPr>
            </w:pPr>
            <w:r>
              <w:rPr>
                <w:b/>
              </w:rPr>
              <w:t>№ за</w:t>
            </w:r>
            <w:r>
              <w:rPr>
                <w:b/>
              </w:rPr>
              <w:softHyphen/>
              <w:t>дания</w:t>
            </w:r>
          </w:p>
        </w:tc>
        <w:tc>
          <w:tcPr>
            <w:tcW w:w="1323"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b/>
                <w:lang w:eastAsia="en-US"/>
              </w:rPr>
            </w:pPr>
            <w:r w:rsidRPr="00F51191">
              <w:rPr>
                <w:b/>
                <w:sz w:val="28"/>
                <w:szCs w:val="28"/>
              </w:rPr>
              <w:t>Группа умений. Описание группы умений</w:t>
            </w:r>
          </w:p>
        </w:tc>
        <w:tc>
          <w:tcPr>
            <w:tcW w:w="2145" w:type="pct"/>
            <w:gridSpan w:val="3"/>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b/>
                <w:lang w:eastAsia="en-US"/>
              </w:rPr>
            </w:pPr>
            <w:r>
              <w:rPr>
                <w:b/>
              </w:rPr>
              <w:t>Проверяемое умение</w:t>
            </w:r>
          </w:p>
        </w:tc>
        <w:tc>
          <w:tcPr>
            <w:tcW w:w="534" w:type="pct"/>
            <w:gridSpan w:val="2"/>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b/>
                <w:color w:val="000000"/>
              </w:rPr>
            </w:pPr>
            <w:r>
              <w:rPr>
                <w:b/>
                <w:color w:val="000000"/>
              </w:rPr>
              <w:t xml:space="preserve">Тип </w:t>
            </w:r>
          </w:p>
          <w:p w:rsidR="0088108F" w:rsidRDefault="0088108F" w:rsidP="00D237CE">
            <w:pPr>
              <w:jc w:val="center"/>
              <w:rPr>
                <w:b/>
                <w:color w:val="000000"/>
                <w:highlight w:val="yellow"/>
                <w:lang w:eastAsia="en-US"/>
              </w:rPr>
            </w:pPr>
            <w:r>
              <w:rPr>
                <w:b/>
                <w:color w:val="000000"/>
              </w:rPr>
              <w:t>задания</w:t>
            </w:r>
          </w:p>
        </w:tc>
        <w:tc>
          <w:tcPr>
            <w:tcW w:w="563"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b/>
                <w:lang w:eastAsia="en-US"/>
              </w:rPr>
            </w:pPr>
            <w:r>
              <w:rPr>
                <w:b/>
              </w:rPr>
              <w:t>Баллы за задание</w:t>
            </w:r>
          </w:p>
        </w:tc>
      </w:tr>
      <w:tr w:rsidR="008F69C3" w:rsidTr="00C83A81">
        <w:trPr>
          <w:gridAfter w:val="1"/>
          <w:wAfter w:w="6" w:type="pct"/>
        </w:trPr>
        <w:tc>
          <w:tcPr>
            <w:tcW w:w="429"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t>1</w:t>
            </w:r>
          </w:p>
        </w:tc>
        <w:tc>
          <w:tcPr>
            <w:tcW w:w="1323" w:type="pct"/>
            <w:tcBorders>
              <w:top w:val="single" w:sz="4" w:space="0" w:color="000000"/>
              <w:left w:val="single" w:sz="4" w:space="0" w:color="000000"/>
              <w:bottom w:val="single" w:sz="4" w:space="0" w:color="000000"/>
              <w:right w:val="single" w:sz="4" w:space="0" w:color="000000"/>
            </w:tcBorders>
            <w:hideMark/>
          </w:tcPr>
          <w:p w:rsidR="0088108F" w:rsidRDefault="0088108F" w:rsidP="00D237CE">
            <w:pPr>
              <w:jc w:val="both"/>
              <w:rPr>
                <w:lang w:eastAsia="en-US"/>
              </w:rPr>
            </w:pPr>
            <w:r>
              <w:t>1 – Общее понимание текста, ориентация в тексте</w:t>
            </w:r>
          </w:p>
        </w:tc>
        <w:tc>
          <w:tcPr>
            <w:tcW w:w="2145" w:type="pct"/>
            <w:gridSpan w:val="3"/>
            <w:tcBorders>
              <w:top w:val="single" w:sz="4" w:space="0" w:color="000000"/>
              <w:left w:val="single" w:sz="4" w:space="0" w:color="000000"/>
              <w:bottom w:val="single" w:sz="4" w:space="0" w:color="000000"/>
              <w:right w:val="single" w:sz="4" w:space="0" w:color="000000"/>
            </w:tcBorders>
          </w:tcPr>
          <w:p w:rsidR="0088108F" w:rsidRDefault="0088108F" w:rsidP="00D237CE">
            <w:pPr>
              <w:jc w:val="both"/>
              <w:rPr>
                <w:lang w:eastAsia="en-US"/>
              </w:rPr>
            </w:pPr>
            <w:r w:rsidRPr="00E70C06">
              <w:rPr>
                <w:lang w:eastAsia="en-US"/>
              </w:rPr>
              <w:t>Определять общий смысл, тем</w:t>
            </w:r>
            <w:r>
              <w:rPr>
                <w:lang w:eastAsia="en-US"/>
              </w:rPr>
              <w:t>у</w:t>
            </w:r>
            <w:r w:rsidRPr="00E70C06">
              <w:rPr>
                <w:lang w:eastAsia="en-US"/>
              </w:rPr>
              <w:t xml:space="preserve"> текста</w:t>
            </w:r>
          </w:p>
        </w:tc>
        <w:tc>
          <w:tcPr>
            <w:tcW w:w="534" w:type="pct"/>
            <w:gridSpan w:val="2"/>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color w:val="000000"/>
                <w:lang w:eastAsia="en-US"/>
              </w:rPr>
            </w:pPr>
            <w:r>
              <w:rPr>
                <w:color w:val="000000"/>
              </w:rPr>
              <w:t>ВО</w:t>
            </w:r>
          </w:p>
        </w:tc>
        <w:tc>
          <w:tcPr>
            <w:tcW w:w="563"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t>1</w:t>
            </w:r>
          </w:p>
        </w:tc>
      </w:tr>
      <w:tr w:rsidR="008F69C3" w:rsidTr="00C83A81">
        <w:trPr>
          <w:gridAfter w:val="1"/>
          <w:wAfter w:w="6" w:type="pct"/>
        </w:trPr>
        <w:tc>
          <w:tcPr>
            <w:tcW w:w="429"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t>2</w:t>
            </w:r>
          </w:p>
        </w:tc>
        <w:tc>
          <w:tcPr>
            <w:tcW w:w="1323" w:type="pct"/>
            <w:tcBorders>
              <w:top w:val="single" w:sz="4" w:space="0" w:color="000000"/>
              <w:left w:val="single" w:sz="4" w:space="0" w:color="000000"/>
              <w:bottom w:val="single" w:sz="4" w:space="0" w:color="000000"/>
              <w:right w:val="single" w:sz="4" w:space="0" w:color="000000"/>
            </w:tcBorders>
            <w:hideMark/>
          </w:tcPr>
          <w:p w:rsidR="0088108F" w:rsidRDefault="0088108F" w:rsidP="00D237CE">
            <w:pPr>
              <w:jc w:val="both"/>
              <w:rPr>
                <w:lang w:eastAsia="en-US"/>
              </w:rPr>
            </w:pPr>
            <w:r>
              <w:t>1– Общее понимание текста, ориентация в тексте</w:t>
            </w:r>
          </w:p>
        </w:tc>
        <w:tc>
          <w:tcPr>
            <w:tcW w:w="2145" w:type="pct"/>
            <w:gridSpan w:val="3"/>
            <w:tcBorders>
              <w:top w:val="single" w:sz="4" w:space="0" w:color="000000"/>
              <w:left w:val="single" w:sz="4" w:space="0" w:color="000000"/>
              <w:bottom w:val="single" w:sz="4" w:space="0" w:color="000000"/>
              <w:right w:val="single" w:sz="4" w:space="0" w:color="000000"/>
            </w:tcBorders>
          </w:tcPr>
          <w:p w:rsidR="0088108F" w:rsidRDefault="0088108F" w:rsidP="00D237CE">
            <w:pPr>
              <w:jc w:val="both"/>
              <w:rPr>
                <w:lang w:eastAsia="en-US"/>
              </w:rPr>
            </w:pPr>
            <w:r>
              <w:rPr>
                <w:lang w:eastAsia="en-US"/>
              </w:rPr>
              <w:t>Находить информацию, данную в явном виде</w:t>
            </w:r>
          </w:p>
        </w:tc>
        <w:tc>
          <w:tcPr>
            <w:tcW w:w="534" w:type="pct"/>
            <w:gridSpan w:val="2"/>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color w:val="000000"/>
                <w:lang w:eastAsia="en-US"/>
              </w:rPr>
            </w:pPr>
            <w:r>
              <w:rPr>
                <w:color w:val="000000"/>
              </w:rPr>
              <w:t>КО</w:t>
            </w:r>
          </w:p>
        </w:tc>
        <w:tc>
          <w:tcPr>
            <w:tcW w:w="563"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t>1</w:t>
            </w:r>
          </w:p>
        </w:tc>
      </w:tr>
      <w:tr w:rsidR="008F69C3" w:rsidTr="00C83A81">
        <w:trPr>
          <w:gridAfter w:val="1"/>
          <w:wAfter w:w="6" w:type="pct"/>
        </w:trPr>
        <w:tc>
          <w:tcPr>
            <w:tcW w:w="429"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spacing w:line="276" w:lineRule="auto"/>
              <w:jc w:val="center"/>
              <w:rPr>
                <w:lang w:eastAsia="en-US"/>
              </w:rPr>
            </w:pPr>
            <w:r>
              <w:t>3</w:t>
            </w:r>
          </w:p>
        </w:tc>
        <w:tc>
          <w:tcPr>
            <w:tcW w:w="1323" w:type="pct"/>
            <w:tcBorders>
              <w:top w:val="single" w:sz="4" w:space="0" w:color="000000"/>
              <w:left w:val="single" w:sz="4" w:space="0" w:color="000000"/>
              <w:bottom w:val="single" w:sz="4" w:space="0" w:color="000000"/>
              <w:right w:val="single" w:sz="4" w:space="0" w:color="000000"/>
            </w:tcBorders>
            <w:hideMark/>
          </w:tcPr>
          <w:p w:rsidR="0088108F" w:rsidRDefault="0088108F" w:rsidP="00D237CE">
            <w:pPr>
              <w:jc w:val="both"/>
              <w:rPr>
                <w:lang w:eastAsia="en-US"/>
              </w:rPr>
            </w:pPr>
            <w:r>
              <w:t>1– Общее понимание текста, ориентация в тексте</w:t>
            </w:r>
          </w:p>
        </w:tc>
        <w:tc>
          <w:tcPr>
            <w:tcW w:w="2145" w:type="pct"/>
            <w:gridSpan w:val="3"/>
            <w:tcBorders>
              <w:top w:val="single" w:sz="4" w:space="0" w:color="000000"/>
              <w:left w:val="single" w:sz="4" w:space="0" w:color="000000"/>
              <w:bottom w:val="single" w:sz="4" w:space="0" w:color="000000"/>
              <w:right w:val="single" w:sz="4" w:space="0" w:color="000000"/>
            </w:tcBorders>
          </w:tcPr>
          <w:p w:rsidR="0088108F" w:rsidRDefault="0088108F" w:rsidP="00D237CE">
            <w:pPr>
              <w:jc w:val="both"/>
              <w:rPr>
                <w:lang w:eastAsia="en-US"/>
              </w:rPr>
            </w:pPr>
            <w:r>
              <w:rPr>
                <w:lang w:eastAsia="en-US"/>
              </w:rPr>
              <w:t>Находить информацию, данную в явном виде, делать несложный вывод</w:t>
            </w:r>
          </w:p>
        </w:tc>
        <w:tc>
          <w:tcPr>
            <w:tcW w:w="534" w:type="pct"/>
            <w:gridSpan w:val="2"/>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spacing w:line="276" w:lineRule="auto"/>
              <w:jc w:val="center"/>
              <w:rPr>
                <w:color w:val="000000"/>
                <w:lang w:eastAsia="en-US"/>
              </w:rPr>
            </w:pPr>
            <w:r>
              <w:rPr>
                <w:color w:val="000000"/>
              </w:rPr>
              <w:t>РО</w:t>
            </w:r>
          </w:p>
        </w:tc>
        <w:tc>
          <w:tcPr>
            <w:tcW w:w="563"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spacing w:line="276" w:lineRule="auto"/>
              <w:jc w:val="center"/>
              <w:rPr>
                <w:lang w:eastAsia="en-US"/>
              </w:rPr>
            </w:pPr>
            <w:r>
              <w:t>1</w:t>
            </w:r>
          </w:p>
        </w:tc>
      </w:tr>
      <w:tr w:rsidR="008F69C3" w:rsidTr="00C83A81">
        <w:trPr>
          <w:gridAfter w:val="1"/>
          <w:wAfter w:w="6" w:type="pct"/>
        </w:trPr>
        <w:tc>
          <w:tcPr>
            <w:tcW w:w="429"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spacing w:line="276" w:lineRule="auto"/>
              <w:jc w:val="center"/>
              <w:rPr>
                <w:lang w:eastAsia="en-US"/>
              </w:rPr>
            </w:pPr>
            <w:r>
              <w:t>4</w:t>
            </w:r>
          </w:p>
        </w:tc>
        <w:tc>
          <w:tcPr>
            <w:tcW w:w="1323" w:type="pct"/>
            <w:tcBorders>
              <w:top w:val="single" w:sz="4" w:space="0" w:color="000000"/>
              <w:left w:val="single" w:sz="4" w:space="0" w:color="000000"/>
              <w:bottom w:val="single" w:sz="4" w:space="0" w:color="000000"/>
              <w:right w:val="single" w:sz="4" w:space="0" w:color="000000"/>
            </w:tcBorders>
            <w:hideMark/>
          </w:tcPr>
          <w:p w:rsidR="0088108F" w:rsidRDefault="0088108F" w:rsidP="00D237CE">
            <w:pPr>
              <w:jc w:val="both"/>
              <w:rPr>
                <w:lang w:eastAsia="en-US"/>
              </w:rPr>
            </w:pPr>
            <w:r>
              <w:t>2- Глубокое и детальное понимание содержания и формы текста</w:t>
            </w:r>
          </w:p>
        </w:tc>
        <w:tc>
          <w:tcPr>
            <w:tcW w:w="2145" w:type="pct"/>
            <w:gridSpan w:val="3"/>
            <w:tcBorders>
              <w:top w:val="single" w:sz="4" w:space="0" w:color="000000"/>
              <w:left w:val="single" w:sz="4" w:space="0" w:color="000000"/>
              <w:bottom w:val="single" w:sz="4" w:space="0" w:color="000000"/>
              <w:right w:val="single" w:sz="4" w:space="0" w:color="000000"/>
            </w:tcBorders>
          </w:tcPr>
          <w:p w:rsidR="0088108F" w:rsidRDefault="0088108F" w:rsidP="00D237CE">
            <w:pPr>
              <w:spacing w:line="276" w:lineRule="auto"/>
              <w:jc w:val="both"/>
              <w:rPr>
                <w:lang w:eastAsia="en-US"/>
              </w:rPr>
            </w:pPr>
            <w:r>
              <w:rPr>
                <w:lang w:eastAsia="en-US"/>
              </w:rPr>
              <w:t>Формулировать вывод на основе явной информации в тексте</w:t>
            </w:r>
          </w:p>
        </w:tc>
        <w:tc>
          <w:tcPr>
            <w:tcW w:w="534" w:type="pct"/>
            <w:gridSpan w:val="2"/>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spacing w:line="276" w:lineRule="auto"/>
              <w:jc w:val="center"/>
              <w:rPr>
                <w:color w:val="000000"/>
                <w:lang w:eastAsia="en-US"/>
              </w:rPr>
            </w:pPr>
            <w:r>
              <w:rPr>
                <w:color w:val="000000"/>
              </w:rPr>
              <w:t>КО</w:t>
            </w:r>
          </w:p>
        </w:tc>
        <w:tc>
          <w:tcPr>
            <w:tcW w:w="563"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spacing w:line="276" w:lineRule="auto"/>
              <w:jc w:val="center"/>
              <w:rPr>
                <w:lang w:eastAsia="en-US"/>
              </w:rPr>
            </w:pPr>
            <w:r>
              <w:t>1</w:t>
            </w:r>
          </w:p>
        </w:tc>
      </w:tr>
      <w:tr w:rsidR="008F69C3" w:rsidTr="00C83A81">
        <w:trPr>
          <w:gridAfter w:val="1"/>
          <w:wAfter w:w="6" w:type="pct"/>
        </w:trPr>
        <w:tc>
          <w:tcPr>
            <w:tcW w:w="429"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t>5</w:t>
            </w:r>
          </w:p>
        </w:tc>
        <w:tc>
          <w:tcPr>
            <w:tcW w:w="1323" w:type="pct"/>
            <w:tcBorders>
              <w:top w:val="single" w:sz="4" w:space="0" w:color="000000"/>
              <w:left w:val="single" w:sz="4" w:space="0" w:color="000000"/>
              <w:bottom w:val="single" w:sz="4" w:space="0" w:color="000000"/>
              <w:right w:val="single" w:sz="4" w:space="0" w:color="000000"/>
            </w:tcBorders>
            <w:hideMark/>
          </w:tcPr>
          <w:p w:rsidR="0088108F" w:rsidRDefault="0088108F" w:rsidP="00D237CE">
            <w:pPr>
              <w:jc w:val="both"/>
              <w:rPr>
                <w:lang w:eastAsia="en-US"/>
              </w:rPr>
            </w:pPr>
            <w:r>
              <w:t>1– Общее понимание текста, ориентация в тексте</w:t>
            </w:r>
          </w:p>
        </w:tc>
        <w:tc>
          <w:tcPr>
            <w:tcW w:w="2145" w:type="pct"/>
            <w:gridSpan w:val="3"/>
            <w:tcBorders>
              <w:top w:val="single" w:sz="4" w:space="0" w:color="000000"/>
              <w:left w:val="single" w:sz="4" w:space="0" w:color="000000"/>
              <w:bottom w:val="single" w:sz="4" w:space="0" w:color="000000"/>
              <w:right w:val="single" w:sz="4" w:space="0" w:color="000000"/>
            </w:tcBorders>
          </w:tcPr>
          <w:p w:rsidR="0088108F" w:rsidRDefault="0088108F" w:rsidP="00D237CE">
            <w:pPr>
              <w:jc w:val="both"/>
              <w:rPr>
                <w:lang w:eastAsia="en-US"/>
              </w:rPr>
            </w:pPr>
            <w:r>
              <w:rPr>
                <w:lang w:eastAsia="en-US"/>
              </w:rPr>
              <w:t>Находить информацию, данную в явном виде</w:t>
            </w:r>
          </w:p>
        </w:tc>
        <w:tc>
          <w:tcPr>
            <w:tcW w:w="534" w:type="pct"/>
            <w:gridSpan w:val="2"/>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color w:val="000000"/>
                <w:lang w:eastAsia="en-US"/>
              </w:rPr>
            </w:pPr>
            <w:r>
              <w:rPr>
                <w:color w:val="000000"/>
              </w:rPr>
              <w:t>РО</w:t>
            </w:r>
          </w:p>
        </w:tc>
        <w:tc>
          <w:tcPr>
            <w:tcW w:w="563"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t>1</w:t>
            </w:r>
          </w:p>
        </w:tc>
      </w:tr>
      <w:tr w:rsidR="008F69C3" w:rsidTr="00C83A81">
        <w:trPr>
          <w:gridAfter w:val="1"/>
          <w:wAfter w:w="6" w:type="pct"/>
        </w:trPr>
        <w:tc>
          <w:tcPr>
            <w:tcW w:w="429"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lastRenderedPageBreak/>
              <w:t>6</w:t>
            </w:r>
          </w:p>
        </w:tc>
        <w:tc>
          <w:tcPr>
            <w:tcW w:w="1323" w:type="pct"/>
            <w:tcBorders>
              <w:top w:val="single" w:sz="4" w:space="0" w:color="000000"/>
              <w:left w:val="single" w:sz="4" w:space="0" w:color="000000"/>
              <w:bottom w:val="single" w:sz="4" w:space="0" w:color="000000"/>
              <w:right w:val="single" w:sz="4" w:space="0" w:color="000000"/>
            </w:tcBorders>
            <w:hideMark/>
          </w:tcPr>
          <w:p w:rsidR="0088108F" w:rsidRDefault="0088108F" w:rsidP="00D237CE">
            <w:pPr>
              <w:jc w:val="both"/>
              <w:rPr>
                <w:lang w:eastAsia="en-US"/>
              </w:rPr>
            </w:pPr>
            <w:r>
              <w:t>2– Глубокое и детальное понимание содержания и формы текста</w:t>
            </w:r>
          </w:p>
        </w:tc>
        <w:tc>
          <w:tcPr>
            <w:tcW w:w="2145" w:type="pct"/>
            <w:gridSpan w:val="3"/>
            <w:tcBorders>
              <w:top w:val="single" w:sz="4" w:space="0" w:color="000000"/>
              <w:left w:val="single" w:sz="4" w:space="0" w:color="000000"/>
              <w:bottom w:val="single" w:sz="4" w:space="0" w:color="000000"/>
              <w:right w:val="single" w:sz="4" w:space="0" w:color="000000"/>
            </w:tcBorders>
          </w:tcPr>
          <w:p w:rsidR="0088108F" w:rsidRDefault="0088108F" w:rsidP="00D237CE">
            <w:pPr>
              <w:jc w:val="both"/>
              <w:rPr>
                <w:lang w:eastAsia="en-US"/>
              </w:rPr>
            </w:pPr>
            <w:r>
              <w:rPr>
                <w:lang w:eastAsia="en-US"/>
              </w:rPr>
              <w:t>Формулировать вывод на основе явной и неявной информации в тексте</w:t>
            </w:r>
          </w:p>
        </w:tc>
        <w:tc>
          <w:tcPr>
            <w:tcW w:w="534" w:type="pct"/>
            <w:gridSpan w:val="2"/>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color w:val="000000"/>
                <w:lang w:eastAsia="en-US"/>
              </w:rPr>
            </w:pPr>
            <w:r>
              <w:rPr>
                <w:color w:val="000000"/>
              </w:rPr>
              <w:t>ВО</w:t>
            </w:r>
          </w:p>
        </w:tc>
        <w:tc>
          <w:tcPr>
            <w:tcW w:w="563"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t>1</w:t>
            </w:r>
          </w:p>
        </w:tc>
      </w:tr>
      <w:tr w:rsidR="008F69C3" w:rsidTr="00C83A81">
        <w:trPr>
          <w:gridAfter w:val="1"/>
          <w:wAfter w:w="6" w:type="pct"/>
        </w:trPr>
        <w:tc>
          <w:tcPr>
            <w:tcW w:w="429"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t>7</w:t>
            </w:r>
          </w:p>
        </w:tc>
        <w:tc>
          <w:tcPr>
            <w:tcW w:w="1323" w:type="pct"/>
            <w:tcBorders>
              <w:top w:val="single" w:sz="4" w:space="0" w:color="000000"/>
              <w:left w:val="single" w:sz="4" w:space="0" w:color="000000"/>
              <w:bottom w:val="single" w:sz="4" w:space="0" w:color="000000"/>
              <w:right w:val="single" w:sz="4" w:space="0" w:color="000000"/>
            </w:tcBorders>
            <w:hideMark/>
          </w:tcPr>
          <w:p w:rsidR="0088108F" w:rsidRDefault="0088108F" w:rsidP="00D237CE">
            <w:pPr>
              <w:jc w:val="both"/>
              <w:rPr>
                <w:lang w:eastAsia="en-US"/>
              </w:rPr>
            </w:pPr>
            <w:r>
              <w:t>2– Глубокое и детальное понимание содержания и формы текста</w:t>
            </w:r>
          </w:p>
        </w:tc>
        <w:tc>
          <w:tcPr>
            <w:tcW w:w="2145" w:type="pct"/>
            <w:gridSpan w:val="3"/>
            <w:tcBorders>
              <w:top w:val="single" w:sz="4" w:space="0" w:color="000000"/>
              <w:left w:val="single" w:sz="4" w:space="0" w:color="000000"/>
              <w:bottom w:val="single" w:sz="4" w:space="0" w:color="000000"/>
              <w:right w:val="single" w:sz="4" w:space="0" w:color="000000"/>
            </w:tcBorders>
          </w:tcPr>
          <w:p w:rsidR="0088108F" w:rsidRDefault="0088108F" w:rsidP="00D237CE">
            <w:pPr>
              <w:jc w:val="both"/>
              <w:rPr>
                <w:lang w:eastAsia="en-US"/>
              </w:rPr>
            </w:pPr>
            <w:r>
              <w:rPr>
                <w:lang w:eastAsia="en-US"/>
              </w:rPr>
              <w:t>Формулировать вывод на основе явной и неявной информации в тексте</w:t>
            </w:r>
          </w:p>
        </w:tc>
        <w:tc>
          <w:tcPr>
            <w:tcW w:w="534" w:type="pct"/>
            <w:gridSpan w:val="2"/>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color w:val="000000"/>
                <w:lang w:eastAsia="en-US"/>
              </w:rPr>
            </w:pPr>
            <w:r>
              <w:rPr>
                <w:color w:val="000000"/>
              </w:rPr>
              <w:t>РО</w:t>
            </w:r>
          </w:p>
        </w:tc>
        <w:tc>
          <w:tcPr>
            <w:tcW w:w="563"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t>2</w:t>
            </w:r>
          </w:p>
        </w:tc>
      </w:tr>
      <w:tr w:rsidR="008F69C3" w:rsidTr="00C83A81">
        <w:trPr>
          <w:gridAfter w:val="1"/>
          <w:wAfter w:w="6" w:type="pct"/>
        </w:trPr>
        <w:tc>
          <w:tcPr>
            <w:tcW w:w="429"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t>8</w:t>
            </w:r>
          </w:p>
        </w:tc>
        <w:tc>
          <w:tcPr>
            <w:tcW w:w="1323" w:type="pct"/>
            <w:tcBorders>
              <w:top w:val="single" w:sz="4" w:space="0" w:color="000000"/>
              <w:left w:val="single" w:sz="4" w:space="0" w:color="000000"/>
              <w:bottom w:val="single" w:sz="4" w:space="0" w:color="000000"/>
              <w:right w:val="single" w:sz="4" w:space="0" w:color="000000"/>
            </w:tcBorders>
            <w:hideMark/>
          </w:tcPr>
          <w:p w:rsidR="0088108F" w:rsidRDefault="0088108F" w:rsidP="00D237CE">
            <w:pPr>
              <w:jc w:val="both"/>
              <w:rPr>
                <w:lang w:eastAsia="en-US"/>
              </w:rPr>
            </w:pPr>
            <w:r>
              <w:t>1– Общее понимание текста, ориентация в тексте</w:t>
            </w:r>
          </w:p>
        </w:tc>
        <w:tc>
          <w:tcPr>
            <w:tcW w:w="2145" w:type="pct"/>
            <w:gridSpan w:val="3"/>
            <w:tcBorders>
              <w:top w:val="single" w:sz="4" w:space="0" w:color="000000"/>
              <w:left w:val="single" w:sz="4" w:space="0" w:color="000000"/>
              <w:bottom w:val="single" w:sz="4" w:space="0" w:color="000000"/>
              <w:right w:val="single" w:sz="4" w:space="0" w:color="000000"/>
            </w:tcBorders>
          </w:tcPr>
          <w:p w:rsidR="0088108F" w:rsidRDefault="0088108F" w:rsidP="00D237CE">
            <w:pPr>
              <w:jc w:val="both"/>
              <w:rPr>
                <w:lang w:eastAsia="en-US"/>
              </w:rPr>
            </w:pPr>
            <w:r>
              <w:rPr>
                <w:lang w:eastAsia="en-US"/>
              </w:rPr>
              <w:t>Находить информацию, данную в явном виде, работать со сносками</w:t>
            </w:r>
          </w:p>
        </w:tc>
        <w:tc>
          <w:tcPr>
            <w:tcW w:w="534" w:type="pct"/>
            <w:gridSpan w:val="2"/>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color w:val="000000"/>
                <w:lang w:eastAsia="en-US"/>
              </w:rPr>
            </w:pPr>
            <w:r>
              <w:rPr>
                <w:color w:val="000000"/>
              </w:rPr>
              <w:t>КО</w:t>
            </w:r>
          </w:p>
        </w:tc>
        <w:tc>
          <w:tcPr>
            <w:tcW w:w="563"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t>1</w:t>
            </w:r>
          </w:p>
        </w:tc>
      </w:tr>
      <w:tr w:rsidR="0088108F" w:rsidTr="00C83A81">
        <w:trPr>
          <w:gridAfter w:val="1"/>
          <w:wAfter w:w="6" w:type="pct"/>
        </w:trPr>
        <w:tc>
          <w:tcPr>
            <w:tcW w:w="429"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t>9</w:t>
            </w:r>
          </w:p>
        </w:tc>
        <w:tc>
          <w:tcPr>
            <w:tcW w:w="1329" w:type="pct"/>
            <w:gridSpan w:val="2"/>
            <w:tcBorders>
              <w:top w:val="single" w:sz="4" w:space="0" w:color="000000"/>
              <w:left w:val="single" w:sz="4" w:space="0" w:color="000000"/>
              <w:bottom w:val="single" w:sz="4" w:space="0" w:color="000000"/>
              <w:right w:val="single" w:sz="4" w:space="0" w:color="000000"/>
            </w:tcBorders>
          </w:tcPr>
          <w:p w:rsidR="0088108F" w:rsidRDefault="0088108F" w:rsidP="00D237CE">
            <w:pPr>
              <w:jc w:val="both"/>
              <w:rPr>
                <w:lang w:eastAsia="en-US"/>
              </w:rPr>
            </w:pPr>
            <w:r>
              <w:t>2 – Глубокое и детальное понимание содержания и формы текста</w:t>
            </w:r>
          </w:p>
        </w:tc>
        <w:tc>
          <w:tcPr>
            <w:tcW w:w="2139" w:type="pct"/>
            <w:gridSpan w:val="2"/>
            <w:tcBorders>
              <w:top w:val="single" w:sz="4" w:space="0" w:color="000000"/>
              <w:left w:val="single" w:sz="4" w:space="0" w:color="000000"/>
              <w:bottom w:val="single" w:sz="4" w:space="0" w:color="000000"/>
              <w:right w:val="single" w:sz="4" w:space="0" w:color="000000"/>
            </w:tcBorders>
          </w:tcPr>
          <w:p w:rsidR="0088108F" w:rsidRDefault="0088108F" w:rsidP="00D237CE">
            <w:pPr>
              <w:jc w:val="both"/>
              <w:rPr>
                <w:lang w:eastAsia="en-US"/>
              </w:rPr>
            </w:pPr>
            <w:r>
              <w:rPr>
                <w:lang w:eastAsia="en-US"/>
              </w:rPr>
              <w:t>Объяснять значение незнакомого (малознакомого) слова, выражения на основе контекста</w:t>
            </w:r>
          </w:p>
        </w:tc>
        <w:tc>
          <w:tcPr>
            <w:tcW w:w="535" w:type="pct"/>
            <w:gridSpan w:val="2"/>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color w:val="000000"/>
                <w:lang w:eastAsia="en-US"/>
              </w:rPr>
            </w:pPr>
            <w:r>
              <w:rPr>
                <w:color w:val="000000"/>
              </w:rPr>
              <w:t>КО</w:t>
            </w:r>
          </w:p>
        </w:tc>
        <w:tc>
          <w:tcPr>
            <w:tcW w:w="562"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t>2</w:t>
            </w:r>
          </w:p>
        </w:tc>
      </w:tr>
      <w:tr w:rsidR="0088108F" w:rsidTr="00C83A81">
        <w:trPr>
          <w:gridAfter w:val="1"/>
          <w:wAfter w:w="6" w:type="pct"/>
        </w:trPr>
        <w:tc>
          <w:tcPr>
            <w:tcW w:w="429"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t>10</w:t>
            </w:r>
          </w:p>
        </w:tc>
        <w:tc>
          <w:tcPr>
            <w:tcW w:w="1329" w:type="pct"/>
            <w:gridSpan w:val="2"/>
            <w:tcBorders>
              <w:top w:val="single" w:sz="4" w:space="0" w:color="000000"/>
              <w:left w:val="single" w:sz="4" w:space="0" w:color="000000"/>
              <w:bottom w:val="single" w:sz="4" w:space="0" w:color="000000"/>
              <w:right w:val="single" w:sz="4" w:space="0" w:color="000000"/>
            </w:tcBorders>
          </w:tcPr>
          <w:p w:rsidR="0088108F" w:rsidRDefault="0088108F" w:rsidP="00D237CE">
            <w:pPr>
              <w:jc w:val="both"/>
              <w:rPr>
                <w:lang w:eastAsia="en-US"/>
              </w:rPr>
            </w:pPr>
            <w:r>
              <w:t>1– Общее понимание текста, ориентация в тексте</w:t>
            </w:r>
          </w:p>
        </w:tc>
        <w:tc>
          <w:tcPr>
            <w:tcW w:w="2139" w:type="pct"/>
            <w:gridSpan w:val="2"/>
            <w:tcBorders>
              <w:top w:val="single" w:sz="4" w:space="0" w:color="000000"/>
              <w:left w:val="single" w:sz="4" w:space="0" w:color="000000"/>
              <w:bottom w:val="single" w:sz="4" w:space="0" w:color="000000"/>
              <w:right w:val="single" w:sz="4" w:space="0" w:color="000000"/>
            </w:tcBorders>
          </w:tcPr>
          <w:p w:rsidR="0088108F" w:rsidRPr="00E70C06" w:rsidRDefault="0088108F" w:rsidP="00D237CE">
            <w:pPr>
              <w:jc w:val="both"/>
              <w:rPr>
                <w:lang w:eastAsia="en-US"/>
              </w:rPr>
            </w:pPr>
            <w:r>
              <w:rPr>
                <w:lang w:eastAsia="en-US"/>
              </w:rPr>
              <w:t>Находить в тексте конкретные сведения, данные в явном и неявном виде, сопоставлять информацию, формулировать несложные выводы</w:t>
            </w:r>
          </w:p>
        </w:tc>
        <w:tc>
          <w:tcPr>
            <w:tcW w:w="535" w:type="pct"/>
            <w:gridSpan w:val="2"/>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color w:val="000000"/>
                <w:lang w:eastAsia="en-US"/>
              </w:rPr>
            </w:pPr>
            <w:r>
              <w:rPr>
                <w:color w:val="000000"/>
              </w:rPr>
              <w:t>ВО</w:t>
            </w:r>
          </w:p>
        </w:tc>
        <w:tc>
          <w:tcPr>
            <w:tcW w:w="562"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t>1</w:t>
            </w:r>
          </w:p>
        </w:tc>
      </w:tr>
      <w:tr w:rsidR="0088108F" w:rsidTr="00C83A81">
        <w:trPr>
          <w:gridAfter w:val="1"/>
          <w:wAfter w:w="6" w:type="pct"/>
        </w:trPr>
        <w:tc>
          <w:tcPr>
            <w:tcW w:w="429"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t>11</w:t>
            </w:r>
          </w:p>
        </w:tc>
        <w:tc>
          <w:tcPr>
            <w:tcW w:w="1329" w:type="pct"/>
            <w:gridSpan w:val="2"/>
            <w:tcBorders>
              <w:top w:val="single" w:sz="4" w:space="0" w:color="000000"/>
              <w:left w:val="single" w:sz="4" w:space="0" w:color="000000"/>
              <w:bottom w:val="single" w:sz="4" w:space="0" w:color="000000"/>
              <w:right w:val="single" w:sz="4" w:space="0" w:color="000000"/>
            </w:tcBorders>
            <w:hideMark/>
          </w:tcPr>
          <w:p w:rsidR="0088108F" w:rsidRDefault="0088108F" w:rsidP="00D237CE">
            <w:pPr>
              <w:jc w:val="both"/>
              <w:rPr>
                <w:lang w:eastAsia="en-US"/>
              </w:rPr>
            </w:pPr>
            <w:r>
              <w:t>2– Глубокое и детальное понимание содержания и формы текста</w:t>
            </w:r>
          </w:p>
        </w:tc>
        <w:tc>
          <w:tcPr>
            <w:tcW w:w="2139" w:type="pct"/>
            <w:gridSpan w:val="2"/>
            <w:tcBorders>
              <w:top w:val="single" w:sz="4" w:space="0" w:color="000000"/>
              <w:left w:val="single" w:sz="4" w:space="0" w:color="000000"/>
              <w:bottom w:val="single" w:sz="4" w:space="0" w:color="000000"/>
              <w:right w:val="single" w:sz="4" w:space="0" w:color="000000"/>
            </w:tcBorders>
          </w:tcPr>
          <w:p w:rsidR="0088108F" w:rsidRDefault="0088108F" w:rsidP="00D237CE">
            <w:pPr>
              <w:jc w:val="both"/>
              <w:rPr>
                <w:lang w:eastAsia="en-US"/>
              </w:rPr>
            </w:pPr>
            <w:r>
              <w:rPr>
                <w:lang w:eastAsia="en-US"/>
              </w:rPr>
              <w:t>Сопостав</w:t>
            </w:r>
            <w:r w:rsidRPr="001B003C">
              <w:rPr>
                <w:lang w:eastAsia="en-US"/>
              </w:rPr>
              <w:t>ля</w:t>
            </w:r>
            <w:r>
              <w:rPr>
                <w:lang w:eastAsia="en-US"/>
              </w:rPr>
              <w:t>ть текстовую и графическую информацию (рисунок), формулировать вывод</w:t>
            </w:r>
          </w:p>
        </w:tc>
        <w:tc>
          <w:tcPr>
            <w:tcW w:w="535" w:type="pct"/>
            <w:gridSpan w:val="2"/>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color w:val="000000"/>
                <w:lang w:eastAsia="en-US"/>
              </w:rPr>
            </w:pPr>
            <w:r>
              <w:rPr>
                <w:color w:val="000000"/>
              </w:rPr>
              <w:t>КО</w:t>
            </w:r>
          </w:p>
        </w:tc>
        <w:tc>
          <w:tcPr>
            <w:tcW w:w="562"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t>1</w:t>
            </w:r>
          </w:p>
        </w:tc>
      </w:tr>
      <w:tr w:rsidR="0088108F" w:rsidTr="00C83A81">
        <w:trPr>
          <w:gridAfter w:val="1"/>
          <w:wAfter w:w="6" w:type="pct"/>
        </w:trPr>
        <w:tc>
          <w:tcPr>
            <w:tcW w:w="429"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t>12</w:t>
            </w:r>
          </w:p>
        </w:tc>
        <w:tc>
          <w:tcPr>
            <w:tcW w:w="1329" w:type="pct"/>
            <w:gridSpan w:val="2"/>
            <w:tcBorders>
              <w:top w:val="single" w:sz="4" w:space="0" w:color="000000"/>
              <w:left w:val="single" w:sz="4" w:space="0" w:color="000000"/>
              <w:bottom w:val="single" w:sz="4" w:space="0" w:color="000000"/>
              <w:right w:val="single" w:sz="4" w:space="0" w:color="000000"/>
            </w:tcBorders>
            <w:hideMark/>
          </w:tcPr>
          <w:p w:rsidR="0088108F" w:rsidRDefault="0088108F" w:rsidP="00D237CE">
            <w:pPr>
              <w:jc w:val="both"/>
              <w:rPr>
                <w:lang w:eastAsia="en-US"/>
              </w:rPr>
            </w:pPr>
            <w:r>
              <w:t>2– Глубокое и детальное понимание содержания и формы текста</w:t>
            </w:r>
          </w:p>
        </w:tc>
        <w:tc>
          <w:tcPr>
            <w:tcW w:w="2139" w:type="pct"/>
            <w:gridSpan w:val="2"/>
            <w:tcBorders>
              <w:top w:val="single" w:sz="4" w:space="0" w:color="000000"/>
              <w:left w:val="single" w:sz="4" w:space="0" w:color="000000"/>
              <w:bottom w:val="single" w:sz="4" w:space="0" w:color="000000"/>
              <w:right w:val="single" w:sz="4" w:space="0" w:color="000000"/>
            </w:tcBorders>
          </w:tcPr>
          <w:p w:rsidR="0088108F" w:rsidRDefault="0088108F" w:rsidP="00D237CE">
            <w:pPr>
              <w:jc w:val="both"/>
              <w:rPr>
                <w:lang w:eastAsia="en-US"/>
              </w:rPr>
            </w:pPr>
            <w:r>
              <w:rPr>
                <w:lang w:eastAsia="en-US"/>
              </w:rPr>
              <w:t>Интерпретировать выражение на основе контекста</w:t>
            </w:r>
          </w:p>
        </w:tc>
        <w:tc>
          <w:tcPr>
            <w:tcW w:w="535" w:type="pct"/>
            <w:gridSpan w:val="2"/>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spacing w:line="276" w:lineRule="auto"/>
              <w:jc w:val="center"/>
              <w:rPr>
                <w:color w:val="000000"/>
                <w:lang w:eastAsia="en-US"/>
              </w:rPr>
            </w:pPr>
            <w:r>
              <w:rPr>
                <w:color w:val="000000"/>
              </w:rPr>
              <w:t>ВО</w:t>
            </w:r>
          </w:p>
        </w:tc>
        <w:tc>
          <w:tcPr>
            <w:tcW w:w="562"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t>1</w:t>
            </w:r>
          </w:p>
        </w:tc>
      </w:tr>
      <w:tr w:rsidR="0088108F" w:rsidTr="00C83A81">
        <w:trPr>
          <w:gridAfter w:val="1"/>
          <w:wAfter w:w="6" w:type="pct"/>
        </w:trPr>
        <w:tc>
          <w:tcPr>
            <w:tcW w:w="429"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t>13</w:t>
            </w:r>
          </w:p>
        </w:tc>
        <w:tc>
          <w:tcPr>
            <w:tcW w:w="1329" w:type="pct"/>
            <w:gridSpan w:val="2"/>
            <w:tcBorders>
              <w:top w:val="single" w:sz="4" w:space="0" w:color="000000"/>
              <w:left w:val="single" w:sz="4" w:space="0" w:color="000000"/>
              <w:bottom w:val="single" w:sz="4" w:space="0" w:color="000000"/>
              <w:right w:val="single" w:sz="4" w:space="0" w:color="000000"/>
            </w:tcBorders>
          </w:tcPr>
          <w:p w:rsidR="0088108F" w:rsidRDefault="0088108F" w:rsidP="00D237CE">
            <w:pPr>
              <w:jc w:val="both"/>
              <w:rPr>
                <w:lang w:eastAsia="en-US"/>
              </w:rPr>
            </w:pPr>
            <w:r>
              <w:t>3– Использование информации из текста для различных целей</w:t>
            </w:r>
          </w:p>
        </w:tc>
        <w:tc>
          <w:tcPr>
            <w:tcW w:w="2139" w:type="pct"/>
            <w:gridSpan w:val="2"/>
            <w:tcBorders>
              <w:top w:val="single" w:sz="4" w:space="0" w:color="000000"/>
              <w:left w:val="single" w:sz="4" w:space="0" w:color="000000"/>
              <w:bottom w:val="single" w:sz="4" w:space="0" w:color="000000"/>
              <w:right w:val="single" w:sz="4" w:space="0" w:color="000000"/>
            </w:tcBorders>
          </w:tcPr>
          <w:p w:rsidR="0088108F" w:rsidRDefault="0088108F" w:rsidP="00D237CE">
            <w:pPr>
              <w:jc w:val="both"/>
              <w:rPr>
                <w:lang w:eastAsia="en-US"/>
              </w:rPr>
            </w:pPr>
            <w:r>
              <w:rPr>
                <w:lang w:eastAsia="en-US"/>
              </w:rPr>
              <w:t>Использовать информацию из текста для решения учебно-практической задачи</w:t>
            </w:r>
          </w:p>
        </w:tc>
        <w:tc>
          <w:tcPr>
            <w:tcW w:w="535" w:type="pct"/>
            <w:gridSpan w:val="2"/>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color w:val="000000"/>
                <w:lang w:eastAsia="en-US"/>
              </w:rPr>
            </w:pPr>
            <w:r>
              <w:rPr>
                <w:color w:val="000000"/>
              </w:rPr>
              <w:t>РО</w:t>
            </w:r>
          </w:p>
        </w:tc>
        <w:tc>
          <w:tcPr>
            <w:tcW w:w="562"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t>1</w:t>
            </w:r>
          </w:p>
        </w:tc>
      </w:tr>
      <w:tr w:rsidR="008F69C3" w:rsidTr="00C83A81">
        <w:tc>
          <w:tcPr>
            <w:tcW w:w="429"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t>14</w:t>
            </w:r>
          </w:p>
        </w:tc>
        <w:tc>
          <w:tcPr>
            <w:tcW w:w="1323" w:type="pct"/>
            <w:tcBorders>
              <w:top w:val="single" w:sz="4" w:space="0" w:color="000000"/>
              <w:left w:val="single" w:sz="4" w:space="0" w:color="000000"/>
              <w:bottom w:val="single" w:sz="4" w:space="0" w:color="000000"/>
              <w:right w:val="single" w:sz="4" w:space="0" w:color="000000"/>
            </w:tcBorders>
          </w:tcPr>
          <w:p w:rsidR="0088108F" w:rsidRDefault="0088108F" w:rsidP="00D237CE">
            <w:pPr>
              <w:jc w:val="both"/>
              <w:rPr>
                <w:lang w:eastAsia="en-US"/>
              </w:rPr>
            </w:pPr>
            <w:r>
              <w:t>3– Использование информации из текста для различных целей</w:t>
            </w:r>
          </w:p>
        </w:tc>
        <w:tc>
          <w:tcPr>
            <w:tcW w:w="2140" w:type="pct"/>
            <w:gridSpan w:val="2"/>
            <w:tcBorders>
              <w:top w:val="single" w:sz="4" w:space="0" w:color="000000"/>
              <w:left w:val="single" w:sz="4" w:space="0" w:color="000000"/>
              <w:bottom w:val="single" w:sz="4" w:space="0" w:color="000000"/>
              <w:right w:val="single" w:sz="4" w:space="0" w:color="000000"/>
            </w:tcBorders>
          </w:tcPr>
          <w:p w:rsidR="0088108F" w:rsidRDefault="0088108F" w:rsidP="00D237CE">
            <w:pPr>
              <w:jc w:val="both"/>
              <w:rPr>
                <w:lang w:eastAsia="en-US"/>
              </w:rPr>
            </w:pPr>
            <w:r>
              <w:rPr>
                <w:lang w:eastAsia="en-US"/>
              </w:rPr>
              <w:t xml:space="preserve">Использовать информацию из текста для решения практической задачи (редактирования текста) </w:t>
            </w:r>
          </w:p>
        </w:tc>
        <w:tc>
          <w:tcPr>
            <w:tcW w:w="532" w:type="pct"/>
            <w:gridSpan w:val="2"/>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color w:val="000000"/>
                <w:lang w:eastAsia="en-US"/>
              </w:rPr>
            </w:pPr>
            <w:r>
              <w:rPr>
                <w:color w:val="000000"/>
              </w:rPr>
              <w:t>РО</w:t>
            </w:r>
          </w:p>
        </w:tc>
        <w:tc>
          <w:tcPr>
            <w:tcW w:w="576" w:type="pct"/>
            <w:gridSpan w:val="3"/>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t>1</w:t>
            </w:r>
          </w:p>
        </w:tc>
      </w:tr>
      <w:tr w:rsidR="008F69C3" w:rsidTr="00C83A81">
        <w:tc>
          <w:tcPr>
            <w:tcW w:w="429" w:type="pct"/>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t>15</w:t>
            </w:r>
          </w:p>
        </w:tc>
        <w:tc>
          <w:tcPr>
            <w:tcW w:w="1323" w:type="pct"/>
            <w:tcBorders>
              <w:top w:val="single" w:sz="4" w:space="0" w:color="000000"/>
              <w:left w:val="single" w:sz="4" w:space="0" w:color="000000"/>
              <w:bottom w:val="single" w:sz="4" w:space="0" w:color="000000"/>
              <w:right w:val="single" w:sz="4" w:space="0" w:color="000000"/>
            </w:tcBorders>
          </w:tcPr>
          <w:p w:rsidR="0088108F" w:rsidRDefault="0088108F" w:rsidP="00D237CE">
            <w:pPr>
              <w:jc w:val="both"/>
              <w:rPr>
                <w:lang w:eastAsia="en-US"/>
              </w:rPr>
            </w:pPr>
            <w:r>
              <w:t>3– Использование информации из текста для различных целей</w:t>
            </w:r>
          </w:p>
        </w:tc>
        <w:tc>
          <w:tcPr>
            <w:tcW w:w="2140" w:type="pct"/>
            <w:gridSpan w:val="2"/>
            <w:tcBorders>
              <w:top w:val="single" w:sz="4" w:space="0" w:color="000000"/>
              <w:left w:val="single" w:sz="4" w:space="0" w:color="000000"/>
              <w:bottom w:val="single" w:sz="4" w:space="0" w:color="000000"/>
              <w:right w:val="single" w:sz="4" w:space="0" w:color="000000"/>
            </w:tcBorders>
          </w:tcPr>
          <w:p w:rsidR="0088108F" w:rsidRDefault="0088108F" w:rsidP="00D237CE">
            <w:pPr>
              <w:jc w:val="both"/>
              <w:rPr>
                <w:lang w:eastAsia="en-US"/>
              </w:rPr>
            </w:pPr>
            <w:r>
              <w:rPr>
                <w:lang w:eastAsia="en-US"/>
              </w:rPr>
              <w:t>Использовать информацию из текста для объяснения новых фактов</w:t>
            </w:r>
          </w:p>
        </w:tc>
        <w:tc>
          <w:tcPr>
            <w:tcW w:w="532" w:type="pct"/>
            <w:gridSpan w:val="2"/>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color w:val="000000"/>
                <w:lang w:eastAsia="en-US"/>
              </w:rPr>
            </w:pPr>
            <w:r>
              <w:rPr>
                <w:color w:val="000000"/>
              </w:rPr>
              <w:t>РО</w:t>
            </w:r>
          </w:p>
        </w:tc>
        <w:tc>
          <w:tcPr>
            <w:tcW w:w="576" w:type="pct"/>
            <w:gridSpan w:val="3"/>
            <w:tcBorders>
              <w:top w:val="single" w:sz="4" w:space="0" w:color="000000"/>
              <w:left w:val="single" w:sz="4" w:space="0" w:color="000000"/>
              <w:bottom w:val="single" w:sz="4" w:space="0" w:color="000000"/>
              <w:right w:val="single" w:sz="4" w:space="0" w:color="000000"/>
            </w:tcBorders>
            <w:vAlign w:val="center"/>
            <w:hideMark/>
          </w:tcPr>
          <w:p w:rsidR="0088108F" w:rsidRDefault="0088108F" w:rsidP="00D237CE">
            <w:pPr>
              <w:jc w:val="center"/>
              <w:rPr>
                <w:lang w:eastAsia="en-US"/>
              </w:rPr>
            </w:pPr>
            <w:r>
              <w:t>2</w:t>
            </w:r>
          </w:p>
        </w:tc>
      </w:tr>
      <w:tr w:rsidR="00880F95" w:rsidTr="00C83A81">
        <w:tc>
          <w:tcPr>
            <w:tcW w:w="3892" w:type="pct"/>
            <w:gridSpan w:val="4"/>
            <w:tcBorders>
              <w:top w:val="single" w:sz="4" w:space="0" w:color="000000"/>
              <w:left w:val="single" w:sz="4" w:space="0" w:color="000000"/>
              <w:bottom w:val="single" w:sz="4" w:space="0" w:color="000000"/>
              <w:right w:val="single" w:sz="4" w:space="0" w:color="000000"/>
            </w:tcBorders>
            <w:vAlign w:val="center"/>
            <w:hideMark/>
          </w:tcPr>
          <w:p w:rsidR="00880F95" w:rsidRPr="00880F95" w:rsidRDefault="00880F95" w:rsidP="00D237CE">
            <w:pPr>
              <w:jc w:val="both"/>
              <w:rPr>
                <w:b/>
                <w:lang w:eastAsia="en-US"/>
              </w:rPr>
            </w:pPr>
            <w:r w:rsidRPr="00880F95">
              <w:rPr>
                <w:b/>
                <w:lang w:eastAsia="en-US"/>
              </w:rPr>
              <w:t>Итого:</w:t>
            </w:r>
          </w:p>
        </w:tc>
        <w:tc>
          <w:tcPr>
            <w:tcW w:w="532" w:type="pct"/>
            <w:gridSpan w:val="2"/>
            <w:tcBorders>
              <w:top w:val="single" w:sz="4" w:space="0" w:color="000000"/>
              <w:left w:val="single" w:sz="4" w:space="0" w:color="000000"/>
              <w:bottom w:val="single" w:sz="4" w:space="0" w:color="000000"/>
              <w:right w:val="single" w:sz="4" w:space="0" w:color="000000"/>
            </w:tcBorders>
            <w:vAlign w:val="center"/>
            <w:hideMark/>
          </w:tcPr>
          <w:p w:rsidR="00880F95" w:rsidRDefault="00880F95" w:rsidP="00880F95">
            <w:pPr>
              <w:jc w:val="center"/>
              <w:rPr>
                <w:sz w:val="28"/>
                <w:szCs w:val="28"/>
              </w:rPr>
            </w:pPr>
            <w:r>
              <w:rPr>
                <w:sz w:val="28"/>
                <w:szCs w:val="28"/>
              </w:rPr>
              <w:t>ВО -</w:t>
            </w:r>
            <w:r w:rsidR="00C83A81">
              <w:rPr>
                <w:sz w:val="28"/>
                <w:szCs w:val="28"/>
              </w:rPr>
              <w:t>4</w:t>
            </w:r>
            <w:r>
              <w:rPr>
                <w:sz w:val="28"/>
                <w:szCs w:val="28"/>
              </w:rPr>
              <w:t xml:space="preserve"> </w:t>
            </w:r>
          </w:p>
          <w:p w:rsidR="00880F95" w:rsidRDefault="00880F95" w:rsidP="00880F95">
            <w:pPr>
              <w:jc w:val="center"/>
              <w:rPr>
                <w:sz w:val="28"/>
                <w:szCs w:val="28"/>
              </w:rPr>
            </w:pPr>
            <w:r>
              <w:rPr>
                <w:sz w:val="28"/>
                <w:szCs w:val="28"/>
              </w:rPr>
              <w:t>КО -</w:t>
            </w:r>
            <w:r w:rsidR="00C83A81">
              <w:rPr>
                <w:sz w:val="28"/>
                <w:szCs w:val="28"/>
              </w:rPr>
              <w:t>5</w:t>
            </w:r>
            <w:r>
              <w:rPr>
                <w:sz w:val="28"/>
                <w:szCs w:val="28"/>
              </w:rPr>
              <w:t xml:space="preserve"> </w:t>
            </w:r>
          </w:p>
          <w:p w:rsidR="00880F95" w:rsidRDefault="00880F95" w:rsidP="00880F95">
            <w:pPr>
              <w:jc w:val="center"/>
              <w:rPr>
                <w:color w:val="000000"/>
              </w:rPr>
            </w:pPr>
            <w:r>
              <w:rPr>
                <w:sz w:val="28"/>
                <w:szCs w:val="28"/>
              </w:rPr>
              <w:t>РО -</w:t>
            </w:r>
            <w:r w:rsidR="00C83A81">
              <w:rPr>
                <w:sz w:val="28"/>
                <w:szCs w:val="28"/>
              </w:rPr>
              <w:t>6</w:t>
            </w:r>
            <w:r>
              <w:rPr>
                <w:sz w:val="28"/>
                <w:szCs w:val="28"/>
              </w:rPr>
              <w:t xml:space="preserve"> </w:t>
            </w:r>
          </w:p>
        </w:tc>
        <w:tc>
          <w:tcPr>
            <w:tcW w:w="576" w:type="pct"/>
            <w:gridSpan w:val="3"/>
            <w:tcBorders>
              <w:top w:val="single" w:sz="4" w:space="0" w:color="000000"/>
              <w:left w:val="single" w:sz="4" w:space="0" w:color="000000"/>
              <w:bottom w:val="single" w:sz="4" w:space="0" w:color="000000"/>
              <w:right w:val="single" w:sz="4" w:space="0" w:color="000000"/>
            </w:tcBorders>
            <w:vAlign w:val="center"/>
            <w:hideMark/>
          </w:tcPr>
          <w:p w:rsidR="00880F95" w:rsidRDefault="00D911B1" w:rsidP="00D237CE">
            <w:pPr>
              <w:jc w:val="center"/>
            </w:pPr>
            <w:r>
              <w:t>18</w:t>
            </w:r>
          </w:p>
        </w:tc>
      </w:tr>
    </w:tbl>
    <w:p w:rsidR="00014A95" w:rsidRDefault="00014A95" w:rsidP="001A6CA5">
      <w:pPr>
        <w:jc w:val="center"/>
        <w:rPr>
          <w:b/>
          <w:sz w:val="28"/>
          <w:szCs w:val="28"/>
        </w:rPr>
      </w:pPr>
    </w:p>
    <w:p w:rsidR="00C83A81" w:rsidRDefault="00C83A81" w:rsidP="001A6CA5">
      <w:pPr>
        <w:jc w:val="center"/>
        <w:rPr>
          <w:b/>
          <w:sz w:val="28"/>
          <w:szCs w:val="28"/>
        </w:rPr>
      </w:pPr>
    </w:p>
    <w:p w:rsidR="00827A54" w:rsidRDefault="00827A54">
      <w:pPr>
        <w:spacing w:after="200" w:line="276" w:lineRule="auto"/>
        <w:rPr>
          <w:b/>
          <w:sz w:val="28"/>
          <w:szCs w:val="28"/>
        </w:rPr>
      </w:pPr>
      <w:r>
        <w:rPr>
          <w:b/>
          <w:sz w:val="28"/>
          <w:szCs w:val="28"/>
        </w:rPr>
        <w:br w:type="page"/>
      </w:r>
    </w:p>
    <w:p w:rsidR="001A6CA5" w:rsidRPr="00DF1B22" w:rsidRDefault="001A6CA5" w:rsidP="001A6CA5">
      <w:pPr>
        <w:jc w:val="center"/>
        <w:rPr>
          <w:b/>
          <w:sz w:val="28"/>
          <w:szCs w:val="28"/>
        </w:rPr>
      </w:pPr>
      <w:r w:rsidRPr="00DF1B22">
        <w:rPr>
          <w:b/>
          <w:sz w:val="28"/>
          <w:szCs w:val="28"/>
        </w:rPr>
        <w:lastRenderedPageBreak/>
        <w:t>ВАРИАНТ 3</w:t>
      </w:r>
      <w:r w:rsidR="00F40A5B">
        <w:rPr>
          <w:b/>
          <w:sz w:val="28"/>
          <w:szCs w:val="28"/>
        </w:rPr>
        <w:t xml:space="preserve"> Иван Кулибин</w:t>
      </w:r>
    </w:p>
    <w:tbl>
      <w:tblPr>
        <w:tblW w:w="9751"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01"/>
        <w:gridCol w:w="4249"/>
        <w:gridCol w:w="994"/>
        <w:gridCol w:w="992"/>
      </w:tblGrid>
      <w:tr w:rsidR="001A6CA5" w:rsidRPr="00DF1B22" w:rsidTr="00367455">
        <w:tc>
          <w:tcPr>
            <w:tcW w:w="815" w:type="dxa"/>
            <w:tcBorders>
              <w:top w:val="single" w:sz="4" w:space="0" w:color="000000"/>
              <w:left w:val="single" w:sz="4" w:space="0" w:color="000000"/>
              <w:bottom w:val="single" w:sz="4" w:space="0" w:color="000000"/>
              <w:right w:val="single" w:sz="4" w:space="0" w:color="000000"/>
            </w:tcBorders>
            <w:shd w:val="clear" w:color="auto" w:fill="auto"/>
          </w:tcPr>
          <w:p w:rsidR="001A6CA5" w:rsidRPr="00DF1B22" w:rsidRDefault="001A6CA5" w:rsidP="000E1110">
            <w:pPr>
              <w:jc w:val="center"/>
              <w:rPr>
                <w:b/>
                <w:sz w:val="28"/>
                <w:szCs w:val="28"/>
              </w:rPr>
            </w:pPr>
            <w:r w:rsidRPr="00DF1B22">
              <w:rPr>
                <w:b/>
                <w:sz w:val="28"/>
                <w:szCs w:val="28"/>
              </w:rPr>
              <w:t>№ зада</w:t>
            </w:r>
            <w:r w:rsidRPr="00DF1B22">
              <w:rPr>
                <w:b/>
                <w:sz w:val="28"/>
                <w:szCs w:val="28"/>
              </w:rPr>
              <w:softHyphen/>
              <w:t>ния</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1A6CA5" w:rsidRPr="00DF1B22" w:rsidRDefault="001A6CA5" w:rsidP="001A6CA5">
            <w:pPr>
              <w:rPr>
                <w:b/>
                <w:color w:val="000000"/>
              </w:rPr>
            </w:pPr>
            <w:r w:rsidRPr="00DF1B22">
              <w:rPr>
                <w:b/>
                <w:color w:val="000000"/>
              </w:rPr>
              <w:t>Группа умений. Описание группы умений</w:t>
            </w:r>
          </w:p>
        </w:tc>
        <w:tc>
          <w:tcPr>
            <w:tcW w:w="42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A6CA5" w:rsidRPr="00DF1B22" w:rsidRDefault="001A6CA5" w:rsidP="001A6CA5">
            <w:pPr>
              <w:rPr>
                <w:b/>
                <w:color w:val="000000"/>
              </w:rPr>
            </w:pPr>
            <w:r w:rsidRPr="00DF1B22">
              <w:rPr>
                <w:b/>
                <w:color w:val="000000"/>
              </w:rPr>
              <w:t>Проверяемое умение</w:t>
            </w:r>
          </w:p>
        </w:tc>
        <w:tc>
          <w:tcPr>
            <w:tcW w:w="994" w:type="dxa"/>
            <w:tcBorders>
              <w:top w:val="single" w:sz="4" w:space="0" w:color="000000"/>
              <w:left w:val="single" w:sz="4" w:space="0" w:color="000000"/>
              <w:bottom w:val="single" w:sz="4" w:space="0" w:color="000000"/>
              <w:right w:val="single" w:sz="4" w:space="0" w:color="000000"/>
            </w:tcBorders>
            <w:vAlign w:val="center"/>
          </w:tcPr>
          <w:p w:rsidR="001A6CA5" w:rsidRPr="00DF1B22" w:rsidRDefault="001A6CA5" w:rsidP="000E1110">
            <w:pPr>
              <w:jc w:val="center"/>
              <w:rPr>
                <w:b/>
                <w:sz w:val="28"/>
                <w:szCs w:val="28"/>
              </w:rPr>
            </w:pPr>
            <w:r w:rsidRPr="00DF1B22">
              <w:rPr>
                <w:b/>
                <w:sz w:val="28"/>
                <w:szCs w:val="28"/>
              </w:rPr>
              <w:t>Тип зада</w:t>
            </w:r>
            <w:r w:rsidRPr="00DF1B22">
              <w:rPr>
                <w:b/>
                <w:sz w:val="28"/>
                <w:szCs w:val="28"/>
              </w:rPr>
              <w:softHyphen/>
              <w:t>ния</w:t>
            </w:r>
            <w:r w:rsidRPr="00DF1B22">
              <w:rPr>
                <w:b/>
                <w:sz w:val="28"/>
                <w:szCs w:val="28"/>
              </w:rPr>
              <w:footnoteReference w:id="3"/>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A6CA5" w:rsidRPr="00DF1B22" w:rsidRDefault="001A6CA5" w:rsidP="000E1110">
            <w:pPr>
              <w:jc w:val="center"/>
              <w:rPr>
                <w:b/>
                <w:color w:val="000000"/>
              </w:rPr>
            </w:pPr>
            <w:r w:rsidRPr="00DF1B22">
              <w:rPr>
                <w:b/>
                <w:color w:val="000000"/>
              </w:rPr>
              <w:t>Баллы за за</w:t>
            </w:r>
            <w:r w:rsidRPr="00DF1B22">
              <w:rPr>
                <w:b/>
                <w:color w:val="000000"/>
              </w:rPr>
              <w:softHyphen/>
              <w:t>дание</w:t>
            </w:r>
          </w:p>
        </w:tc>
      </w:tr>
      <w:tr w:rsidR="008972C5" w:rsidRPr="00DF1B22" w:rsidTr="00367455">
        <w:tc>
          <w:tcPr>
            <w:tcW w:w="815" w:type="dxa"/>
            <w:shd w:val="clear" w:color="auto" w:fill="auto"/>
          </w:tcPr>
          <w:p w:rsidR="008972C5" w:rsidRPr="00DF1B22" w:rsidRDefault="008972C5" w:rsidP="000E1110">
            <w:pPr>
              <w:jc w:val="center"/>
              <w:rPr>
                <w:sz w:val="28"/>
                <w:szCs w:val="28"/>
              </w:rPr>
            </w:pPr>
            <w:r w:rsidRPr="00DF1B22">
              <w:rPr>
                <w:sz w:val="28"/>
                <w:szCs w:val="28"/>
              </w:rPr>
              <w:t>1</w:t>
            </w:r>
          </w:p>
        </w:tc>
        <w:tc>
          <w:tcPr>
            <w:tcW w:w="2701" w:type="dxa"/>
            <w:shd w:val="clear" w:color="auto" w:fill="auto"/>
            <w:vAlign w:val="bottom"/>
          </w:tcPr>
          <w:p w:rsidR="008972C5" w:rsidRPr="00DF1B22" w:rsidRDefault="00F5210B" w:rsidP="00F5210B">
            <w:pPr>
              <w:rPr>
                <w:color w:val="000000"/>
              </w:rPr>
            </w:pPr>
            <w:r>
              <w:rPr>
                <w:color w:val="000000"/>
              </w:rPr>
              <w:t xml:space="preserve">1 – </w:t>
            </w:r>
            <w:r w:rsidR="008972C5" w:rsidRPr="00DF1B22">
              <w:rPr>
                <w:color w:val="000000"/>
              </w:rPr>
              <w:t xml:space="preserve">Общее понимание текста, ориентация в тексте </w:t>
            </w:r>
          </w:p>
        </w:tc>
        <w:tc>
          <w:tcPr>
            <w:tcW w:w="4249" w:type="dxa"/>
            <w:shd w:val="clear" w:color="auto" w:fill="auto"/>
            <w:vAlign w:val="bottom"/>
          </w:tcPr>
          <w:p w:rsidR="008972C5" w:rsidRPr="00DF1B22" w:rsidRDefault="008972C5">
            <w:pPr>
              <w:rPr>
                <w:color w:val="000000"/>
              </w:rPr>
            </w:pPr>
            <w:r w:rsidRPr="00DF1B22">
              <w:rPr>
                <w:color w:val="000000"/>
              </w:rPr>
              <w:t>Определять последовательность событий в тексте</w:t>
            </w:r>
          </w:p>
        </w:tc>
        <w:tc>
          <w:tcPr>
            <w:tcW w:w="994" w:type="dxa"/>
            <w:vAlign w:val="center"/>
          </w:tcPr>
          <w:p w:rsidR="008972C5" w:rsidRPr="00DF1B22" w:rsidRDefault="00DF1B22" w:rsidP="00F211B0">
            <w:pPr>
              <w:jc w:val="center"/>
              <w:rPr>
                <w:sz w:val="28"/>
                <w:szCs w:val="28"/>
              </w:rPr>
            </w:pPr>
            <w:r w:rsidRPr="00DF1B22">
              <w:rPr>
                <w:sz w:val="28"/>
                <w:szCs w:val="28"/>
              </w:rPr>
              <w:t>К</w:t>
            </w:r>
            <w:r w:rsidR="008972C5" w:rsidRPr="00DF1B22">
              <w:rPr>
                <w:sz w:val="28"/>
                <w:szCs w:val="28"/>
              </w:rPr>
              <w:t>О</w:t>
            </w:r>
          </w:p>
        </w:tc>
        <w:tc>
          <w:tcPr>
            <w:tcW w:w="992" w:type="dxa"/>
            <w:shd w:val="clear" w:color="auto" w:fill="auto"/>
            <w:vAlign w:val="center"/>
          </w:tcPr>
          <w:p w:rsidR="008972C5" w:rsidRPr="00DF1B22" w:rsidRDefault="008972C5" w:rsidP="00E17308">
            <w:pPr>
              <w:jc w:val="center"/>
              <w:rPr>
                <w:color w:val="000000"/>
              </w:rPr>
            </w:pPr>
            <w:r w:rsidRPr="00DF1B22">
              <w:rPr>
                <w:color w:val="000000"/>
              </w:rPr>
              <w:t>1</w:t>
            </w:r>
          </w:p>
        </w:tc>
      </w:tr>
      <w:tr w:rsidR="008972C5" w:rsidRPr="008972C5" w:rsidTr="00367455">
        <w:tc>
          <w:tcPr>
            <w:tcW w:w="815" w:type="dxa"/>
            <w:shd w:val="clear" w:color="auto" w:fill="auto"/>
          </w:tcPr>
          <w:p w:rsidR="008972C5" w:rsidRPr="00DF1B22" w:rsidRDefault="008972C5" w:rsidP="000E1110">
            <w:pPr>
              <w:jc w:val="center"/>
              <w:rPr>
                <w:sz w:val="28"/>
                <w:szCs w:val="28"/>
              </w:rPr>
            </w:pPr>
            <w:r w:rsidRPr="00DF1B22">
              <w:rPr>
                <w:sz w:val="28"/>
                <w:szCs w:val="28"/>
              </w:rPr>
              <w:t>2</w:t>
            </w:r>
          </w:p>
        </w:tc>
        <w:tc>
          <w:tcPr>
            <w:tcW w:w="2701" w:type="dxa"/>
            <w:shd w:val="clear" w:color="auto" w:fill="auto"/>
            <w:vAlign w:val="bottom"/>
          </w:tcPr>
          <w:p w:rsidR="008972C5" w:rsidRPr="00DF1B22" w:rsidRDefault="00F5210B">
            <w:pPr>
              <w:rPr>
                <w:color w:val="000000"/>
              </w:rPr>
            </w:pPr>
            <w:r>
              <w:rPr>
                <w:color w:val="000000"/>
              </w:rPr>
              <w:t xml:space="preserve">1– </w:t>
            </w:r>
            <w:r w:rsidR="008972C5" w:rsidRPr="00DF1B22">
              <w:rPr>
                <w:color w:val="000000"/>
              </w:rPr>
              <w:t xml:space="preserve">Общее понимание текста, ориентация в тексте </w:t>
            </w:r>
          </w:p>
        </w:tc>
        <w:tc>
          <w:tcPr>
            <w:tcW w:w="4249" w:type="dxa"/>
            <w:shd w:val="clear" w:color="auto" w:fill="auto"/>
            <w:vAlign w:val="bottom"/>
          </w:tcPr>
          <w:p w:rsidR="008972C5" w:rsidRPr="00DF1B22" w:rsidRDefault="008972C5">
            <w:pPr>
              <w:rPr>
                <w:color w:val="000000"/>
              </w:rPr>
            </w:pPr>
            <w:r w:rsidRPr="00DF1B22">
              <w:rPr>
                <w:color w:val="000000"/>
              </w:rPr>
              <w:t>Находить информацию в тексте</w:t>
            </w:r>
          </w:p>
        </w:tc>
        <w:tc>
          <w:tcPr>
            <w:tcW w:w="994" w:type="dxa"/>
            <w:vAlign w:val="center"/>
          </w:tcPr>
          <w:p w:rsidR="008972C5" w:rsidRPr="00DF1B22" w:rsidRDefault="008972C5" w:rsidP="00F211B0">
            <w:pPr>
              <w:jc w:val="center"/>
              <w:rPr>
                <w:sz w:val="28"/>
                <w:szCs w:val="28"/>
              </w:rPr>
            </w:pPr>
            <w:r w:rsidRPr="00DF1B22">
              <w:rPr>
                <w:sz w:val="28"/>
                <w:szCs w:val="28"/>
              </w:rPr>
              <w:t>ВО</w:t>
            </w:r>
          </w:p>
        </w:tc>
        <w:tc>
          <w:tcPr>
            <w:tcW w:w="992" w:type="dxa"/>
            <w:shd w:val="clear" w:color="auto" w:fill="auto"/>
            <w:vAlign w:val="center"/>
          </w:tcPr>
          <w:p w:rsidR="008972C5" w:rsidRPr="008972C5" w:rsidRDefault="008972C5" w:rsidP="00E17308">
            <w:pPr>
              <w:jc w:val="center"/>
              <w:rPr>
                <w:color w:val="000000"/>
              </w:rPr>
            </w:pPr>
            <w:r w:rsidRPr="00DF1B22">
              <w:rPr>
                <w:color w:val="000000"/>
              </w:rPr>
              <w:t>1</w:t>
            </w:r>
          </w:p>
        </w:tc>
      </w:tr>
      <w:tr w:rsidR="008972C5" w:rsidRPr="008972C5" w:rsidTr="00367455">
        <w:tc>
          <w:tcPr>
            <w:tcW w:w="815" w:type="dxa"/>
            <w:shd w:val="clear" w:color="auto" w:fill="auto"/>
          </w:tcPr>
          <w:p w:rsidR="008972C5" w:rsidRPr="00F51191" w:rsidRDefault="008972C5" w:rsidP="000E1110">
            <w:pPr>
              <w:jc w:val="center"/>
              <w:rPr>
                <w:sz w:val="28"/>
                <w:szCs w:val="28"/>
              </w:rPr>
            </w:pPr>
            <w:r>
              <w:rPr>
                <w:sz w:val="28"/>
                <w:szCs w:val="28"/>
              </w:rPr>
              <w:t>3</w:t>
            </w:r>
          </w:p>
        </w:tc>
        <w:tc>
          <w:tcPr>
            <w:tcW w:w="2701" w:type="dxa"/>
            <w:shd w:val="clear" w:color="auto" w:fill="auto"/>
            <w:vAlign w:val="bottom"/>
          </w:tcPr>
          <w:p w:rsidR="008972C5" w:rsidRPr="00823034" w:rsidRDefault="00F5210B">
            <w:pPr>
              <w:rPr>
                <w:color w:val="000000"/>
              </w:rPr>
            </w:pPr>
            <w:r>
              <w:rPr>
                <w:color w:val="000000"/>
              </w:rPr>
              <w:t xml:space="preserve">1– </w:t>
            </w:r>
            <w:r w:rsidR="008972C5" w:rsidRPr="00823034">
              <w:rPr>
                <w:color w:val="000000"/>
              </w:rPr>
              <w:t xml:space="preserve">Общее понимание текста, ориентация в тексте </w:t>
            </w:r>
          </w:p>
        </w:tc>
        <w:tc>
          <w:tcPr>
            <w:tcW w:w="4249" w:type="dxa"/>
            <w:shd w:val="clear" w:color="auto" w:fill="auto"/>
            <w:vAlign w:val="bottom"/>
          </w:tcPr>
          <w:p w:rsidR="008972C5" w:rsidRPr="00823034" w:rsidRDefault="008972C5">
            <w:pPr>
              <w:rPr>
                <w:color w:val="000000"/>
              </w:rPr>
            </w:pPr>
            <w:r w:rsidRPr="00823034">
              <w:rPr>
                <w:color w:val="000000"/>
              </w:rPr>
              <w:t>Находить информацию в тексте</w:t>
            </w:r>
          </w:p>
        </w:tc>
        <w:tc>
          <w:tcPr>
            <w:tcW w:w="994" w:type="dxa"/>
            <w:vAlign w:val="center"/>
          </w:tcPr>
          <w:p w:rsidR="008972C5" w:rsidRPr="00DF1B22" w:rsidRDefault="008972C5" w:rsidP="00F211B0">
            <w:pPr>
              <w:jc w:val="center"/>
              <w:rPr>
                <w:sz w:val="28"/>
                <w:szCs w:val="28"/>
              </w:rPr>
            </w:pPr>
            <w:r w:rsidRPr="00DF1B22">
              <w:rPr>
                <w:sz w:val="28"/>
                <w:szCs w:val="28"/>
              </w:rPr>
              <w:t>РО</w:t>
            </w:r>
          </w:p>
        </w:tc>
        <w:tc>
          <w:tcPr>
            <w:tcW w:w="992" w:type="dxa"/>
            <w:shd w:val="clear" w:color="auto" w:fill="auto"/>
            <w:vAlign w:val="center"/>
          </w:tcPr>
          <w:p w:rsidR="008972C5" w:rsidRPr="00DF1B22" w:rsidRDefault="008972C5" w:rsidP="00E17308">
            <w:pPr>
              <w:jc w:val="center"/>
              <w:rPr>
                <w:color w:val="000000"/>
              </w:rPr>
            </w:pPr>
            <w:r w:rsidRPr="00DF1B22">
              <w:rPr>
                <w:color w:val="000000"/>
              </w:rPr>
              <w:t>2</w:t>
            </w:r>
          </w:p>
        </w:tc>
      </w:tr>
      <w:tr w:rsidR="008972C5" w:rsidRPr="008972C5" w:rsidTr="00367455">
        <w:tc>
          <w:tcPr>
            <w:tcW w:w="815" w:type="dxa"/>
            <w:shd w:val="clear" w:color="auto" w:fill="auto"/>
          </w:tcPr>
          <w:p w:rsidR="008972C5" w:rsidRPr="00F51191" w:rsidRDefault="008972C5" w:rsidP="000E1110">
            <w:pPr>
              <w:jc w:val="center"/>
              <w:rPr>
                <w:sz w:val="28"/>
                <w:szCs w:val="28"/>
              </w:rPr>
            </w:pPr>
            <w:r>
              <w:rPr>
                <w:sz w:val="28"/>
                <w:szCs w:val="28"/>
              </w:rPr>
              <w:t>4</w:t>
            </w:r>
          </w:p>
        </w:tc>
        <w:tc>
          <w:tcPr>
            <w:tcW w:w="2701" w:type="dxa"/>
            <w:shd w:val="clear" w:color="auto" w:fill="auto"/>
            <w:vAlign w:val="bottom"/>
          </w:tcPr>
          <w:p w:rsidR="008972C5" w:rsidRPr="00823034" w:rsidRDefault="00F5210B">
            <w:pPr>
              <w:rPr>
                <w:color w:val="000000"/>
              </w:rPr>
            </w:pPr>
            <w:r>
              <w:rPr>
                <w:color w:val="000000"/>
              </w:rPr>
              <w:t xml:space="preserve">2– </w:t>
            </w:r>
            <w:r w:rsidR="008972C5" w:rsidRPr="00823034">
              <w:rPr>
                <w:color w:val="000000"/>
              </w:rPr>
              <w:t>Глубокое и детальное понимание содержания и  формы текста</w:t>
            </w:r>
          </w:p>
        </w:tc>
        <w:tc>
          <w:tcPr>
            <w:tcW w:w="4249" w:type="dxa"/>
            <w:shd w:val="clear" w:color="auto" w:fill="auto"/>
            <w:vAlign w:val="bottom"/>
          </w:tcPr>
          <w:p w:rsidR="008972C5" w:rsidRPr="00823034" w:rsidRDefault="008972C5">
            <w:pPr>
              <w:rPr>
                <w:color w:val="000000"/>
              </w:rPr>
            </w:pPr>
            <w:r w:rsidRPr="00823034">
              <w:rPr>
                <w:color w:val="000000"/>
              </w:rPr>
              <w:t>Находить утверждения, соответствующие содержанию текста</w:t>
            </w:r>
          </w:p>
        </w:tc>
        <w:tc>
          <w:tcPr>
            <w:tcW w:w="994" w:type="dxa"/>
            <w:vAlign w:val="center"/>
          </w:tcPr>
          <w:p w:rsidR="008972C5" w:rsidRPr="00DF1B22" w:rsidRDefault="008972C5" w:rsidP="00F211B0">
            <w:pPr>
              <w:jc w:val="center"/>
              <w:rPr>
                <w:sz w:val="28"/>
                <w:szCs w:val="28"/>
              </w:rPr>
            </w:pPr>
            <w:r w:rsidRPr="00DF1B22">
              <w:rPr>
                <w:sz w:val="28"/>
                <w:szCs w:val="28"/>
              </w:rPr>
              <w:t>ВО</w:t>
            </w:r>
          </w:p>
        </w:tc>
        <w:tc>
          <w:tcPr>
            <w:tcW w:w="992" w:type="dxa"/>
            <w:shd w:val="clear" w:color="auto" w:fill="auto"/>
            <w:vAlign w:val="center"/>
          </w:tcPr>
          <w:p w:rsidR="008972C5" w:rsidRPr="00DF1B22" w:rsidRDefault="008972C5" w:rsidP="00E17308">
            <w:pPr>
              <w:jc w:val="center"/>
              <w:rPr>
                <w:color w:val="000000"/>
              </w:rPr>
            </w:pPr>
            <w:r w:rsidRPr="00DF1B22">
              <w:rPr>
                <w:color w:val="000000"/>
              </w:rPr>
              <w:t>1</w:t>
            </w:r>
          </w:p>
        </w:tc>
      </w:tr>
      <w:tr w:rsidR="008972C5" w:rsidRPr="008972C5" w:rsidTr="00367455">
        <w:tc>
          <w:tcPr>
            <w:tcW w:w="815" w:type="dxa"/>
            <w:shd w:val="clear" w:color="auto" w:fill="auto"/>
          </w:tcPr>
          <w:p w:rsidR="008972C5" w:rsidRPr="00F51191" w:rsidRDefault="008972C5" w:rsidP="000E1110">
            <w:pPr>
              <w:jc w:val="center"/>
              <w:rPr>
                <w:sz w:val="28"/>
                <w:szCs w:val="28"/>
              </w:rPr>
            </w:pPr>
            <w:r>
              <w:rPr>
                <w:sz w:val="28"/>
                <w:szCs w:val="28"/>
              </w:rPr>
              <w:t>5</w:t>
            </w:r>
          </w:p>
        </w:tc>
        <w:tc>
          <w:tcPr>
            <w:tcW w:w="2701" w:type="dxa"/>
            <w:shd w:val="clear" w:color="auto" w:fill="auto"/>
            <w:vAlign w:val="bottom"/>
          </w:tcPr>
          <w:p w:rsidR="008972C5" w:rsidRPr="00823034" w:rsidRDefault="00F5210B">
            <w:pPr>
              <w:rPr>
                <w:color w:val="000000"/>
              </w:rPr>
            </w:pPr>
            <w:r>
              <w:rPr>
                <w:color w:val="000000"/>
              </w:rPr>
              <w:t xml:space="preserve">2– </w:t>
            </w:r>
            <w:r w:rsidR="008972C5" w:rsidRPr="00823034">
              <w:rPr>
                <w:color w:val="000000"/>
              </w:rPr>
              <w:t>Глубокое и детальное понимание содержания и  формы текста</w:t>
            </w:r>
          </w:p>
        </w:tc>
        <w:tc>
          <w:tcPr>
            <w:tcW w:w="4249" w:type="dxa"/>
            <w:shd w:val="clear" w:color="auto" w:fill="auto"/>
            <w:vAlign w:val="bottom"/>
          </w:tcPr>
          <w:p w:rsidR="008972C5" w:rsidRPr="00823034" w:rsidRDefault="008972C5">
            <w:pPr>
              <w:rPr>
                <w:color w:val="000000"/>
              </w:rPr>
            </w:pPr>
            <w:r w:rsidRPr="00823034">
              <w:rPr>
                <w:color w:val="000000"/>
              </w:rPr>
              <w:t xml:space="preserve">Определять по содержанию текста значение незнакомых слов </w:t>
            </w:r>
          </w:p>
        </w:tc>
        <w:tc>
          <w:tcPr>
            <w:tcW w:w="994" w:type="dxa"/>
            <w:vAlign w:val="center"/>
          </w:tcPr>
          <w:p w:rsidR="008972C5" w:rsidRPr="00DF1B22" w:rsidRDefault="008972C5" w:rsidP="00F211B0">
            <w:pPr>
              <w:jc w:val="center"/>
              <w:rPr>
                <w:sz w:val="28"/>
                <w:szCs w:val="28"/>
              </w:rPr>
            </w:pPr>
            <w:r w:rsidRPr="00DF1B22">
              <w:rPr>
                <w:sz w:val="28"/>
                <w:szCs w:val="28"/>
              </w:rPr>
              <w:t>КО</w:t>
            </w:r>
          </w:p>
        </w:tc>
        <w:tc>
          <w:tcPr>
            <w:tcW w:w="992" w:type="dxa"/>
            <w:shd w:val="clear" w:color="auto" w:fill="auto"/>
            <w:vAlign w:val="center"/>
          </w:tcPr>
          <w:p w:rsidR="008972C5" w:rsidRPr="00DF1B22" w:rsidRDefault="008972C5" w:rsidP="00E17308">
            <w:pPr>
              <w:jc w:val="center"/>
              <w:rPr>
                <w:color w:val="000000"/>
              </w:rPr>
            </w:pPr>
            <w:r w:rsidRPr="00DF1B22">
              <w:rPr>
                <w:color w:val="000000"/>
              </w:rPr>
              <w:t>2</w:t>
            </w:r>
          </w:p>
        </w:tc>
      </w:tr>
      <w:tr w:rsidR="008972C5" w:rsidRPr="008972C5" w:rsidTr="00367455">
        <w:tc>
          <w:tcPr>
            <w:tcW w:w="815" w:type="dxa"/>
            <w:shd w:val="clear" w:color="auto" w:fill="auto"/>
          </w:tcPr>
          <w:p w:rsidR="008972C5" w:rsidRPr="00F51191" w:rsidRDefault="008972C5" w:rsidP="000E1110">
            <w:pPr>
              <w:jc w:val="center"/>
              <w:rPr>
                <w:sz w:val="28"/>
                <w:szCs w:val="28"/>
              </w:rPr>
            </w:pPr>
            <w:r>
              <w:rPr>
                <w:sz w:val="28"/>
                <w:szCs w:val="28"/>
              </w:rPr>
              <w:t>6</w:t>
            </w:r>
          </w:p>
        </w:tc>
        <w:tc>
          <w:tcPr>
            <w:tcW w:w="2701" w:type="dxa"/>
            <w:shd w:val="clear" w:color="auto" w:fill="auto"/>
            <w:vAlign w:val="bottom"/>
          </w:tcPr>
          <w:p w:rsidR="008972C5" w:rsidRPr="00823034" w:rsidRDefault="00F5210B">
            <w:pPr>
              <w:rPr>
                <w:color w:val="000000"/>
              </w:rPr>
            </w:pPr>
            <w:r>
              <w:rPr>
                <w:color w:val="000000"/>
              </w:rPr>
              <w:t xml:space="preserve">1– </w:t>
            </w:r>
            <w:r w:rsidR="008972C5" w:rsidRPr="00823034">
              <w:rPr>
                <w:color w:val="000000"/>
              </w:rPr>
              <w:t xml:space="preserve">Общее понимание текста, ориентация в тексте </w:t>
            </w:r>
          </w:p>
        </w:tc>
        <w:tc>
          <w:tcPr>
            <w:tcW w:w="4249" w:type="dxa"/>
            <w:shd w:val="clear" w:color="auto" w:fill="auto"/>
            <w:vAlign w:val="bottom"/>
          </w:tcPr>
          <w:p w:rsidR="008972C5" w:rsidRPr="00823034" w:rsidRDefault="008972C5">
            <w:pPr>
              <w:rPr>
                <w:color w:val="000000"/>
              </w:rPr>
            </w:pPr>
            <w:r w:rsidRPr="00823034">
              <w:rPr>
                <w:color w:val="000000"/>
              </w:rPr>
              <w:t xml:space="preserve">Находить информацию в тексте </w:t>
            </w:r>
          </w:p>
        </w:tc>
        <w:tc>
          <w:tcPr>
            <w:tcW w:w="994" w:type="dxa"/>
            <w:vAlign w:val="center"/>
          </w:tcPr>
          <w:p w:rsidR="008972C5" w:rsidRPr="00DF1B22" w:rsidRDefault="008972C5" w:rsidP="00F211B0">
            <w:pPr>
              <w:jc w:val="center"/>
              <w:rPr>
                <w:sz w:val="28"/>
                <w:szCs w:val="28"/>
              </w:rPr>
            </w:pPr>
            <w:r w:rsidRPr="00DF1B22">
              <w:rPr>
                <w:sz w:val="28"/>
                <w:szCs w:val="28"/>
              </w:rPr>
              <w:t>РО</w:t>
            </w:r>
          </w:p>
        </w:tc>
        <w:tc>
          <w:tcPr>
            <w:tcW w:w="992" w:type="dxa"/>
            <w:shd w:val="clear" w:color="auto" w:fill="auto"/>
            <w:vAlign w:val="center"/>
          </w:tcPr>
          <w:p w:rsidR="008972C5" w:rsidRPr="00DF1B22" w:rsidRDefault="008972C5" w:rsidP="00E17308">
            <w:pPr>
              <w:jc w:val="center"/>
              <w:rPr>
                <w:color w:val="000000"/>
              </w:rPr>
            </w:pPr>
            <w:r w:rsidRPr="00DF1B22">
              <w:rPr>
                <w:color w:val="000000"/>
              </w:rPr>
              <w:t>1</w:t>
            </w:r>
          </w:p>
        </w:tc>
      </w:tr>
      <w:tr w:rsidR="008972C5" w:rsidRPr="008972C5" w:rsidTr="00367455">
        <w:tc>
          <w:tcPr>
            <w:tcW w:w="815" w:type="dxa"/>
            <w:shd w:val="clear" w:color="auto" w:fill="auto"/>
          </w:tcPr>
          <w:p w:rsidR="008972C5" w:rsidRPr="00F51191" w:rsidRDefault="008972C5" w:rsidP="000E1110">
            <w:pPr>
              <w:jc w:val="center"/>
              <w:rPr>
                <w:sz w:val="28"/>
                <w:szCs w:val="28"/>
              </w:rPr>
            </w:pPr>
            <w:r>
              <w:rPr>
                <w:sz w:val="28"/>
                <w:szCs w:val="28"/>
              </w:rPr>
              <w:t>7</w:t>
            </w:r>
          </w:p>
        </w:tc>
        <w:tc>
          <w:tcPr>
            <w:tcW w:w="2701" w:type="dxa"/>
            <w:shd w:val="clear" w:color="auto" w:fill="auto"/>
            <w:vAlign w:val="bottom"/>
          </w:tcPr>
          <w:p w:rsidR="008972C5" w:rsidRPr="00823034" w:rsidRDefault="00F5210B">
            <w:pPr>
              <w:rPr>
                <w:color w:val="000000"/>
              </w:rPr>
            </w:pPr>
            <w:r>
              <w:rPr>
                <w:color w:val="000000"/>
              </w:rPr>
              <w:t xml:space="preserve">1– </w:t>
            </w:r>
            <w:r w:rsidR="008972C5" w:rsidRPr="00823034">
              <w:rPr>
                <w:color w:val="000000"/>
              </w:rPr>
              <w:t xml:space="preserve">Общее понимание текста, ориентация в тексте </w:t>
            </w:r>
          </w:p>
        </w:tc>
        <w:tc>
          <w:tcPr>
            <w:tcW w:w="4249" w:type="dxa"/>
            <w:shd w:val="clear" w:color="auto" w:fill="auto"/>
            <w:vAlign w:val="bottom"/>
          </w:tcPr>
          <w:p w:rsidR="008972C5" w:rsidRPr="00823034" w:rsidRDefault="008972C5">
            <w:pPr>
              <w:rPr>
                <w:color w:val="000000"/>
              </w:rPr>
            </w:pPr>
            <w:r w:rsidRPr="00823034">
              <w:rPr>
                <w:color w:val="000000"/>
              </w:rPr>
              <w:t>Объяснять образные выражения, использованные в тексте</w:t>
            </w:r>
          </w:p>
        </w:tc>
        <w:tc>
          <w:tcPr>
            <w:tcW w:w="994" w:type="dxa"/>
            <w:vAlign w:val="center"/>
          </w:tcPr>
          <w:p w:rsidR="008972C5" w:rsidRPr="00DF1B22" w:rsidRDefault="008972C5" w:rsidP="00F211B0">
            <w:pPr>
              <w:jc w:val="center"/>
              <w:rPr>
                <w:sz w:val="28"/>
                <w:szCs w:val="28"/>
              </w:rPr>
            </w:pPr>
            <w:r w:rsidRPr="00DF1B22">
              <w:rPr>
                <w:sz w:val="28"/>
                <w:szCs w:val="28"/>
              </w:rPr>
              <w:t>РО</w:t>
            </w:r>
          </w:p>
        </w:tc>
        <w:tc>
          <w:tcPr>
            <w:tcW w:w="992" w:type="dxa"/>
            <w:shd w:val="clear" w:color="auto" w:fill="auto"/>
            <w:vAlign w:val="center"/>
          </w:tcPr>
          <w:p w:rsidR="008972C5" w:rsidRPr="00DF1B22" w:rsidRDefault="008972C5" w:rsidP="00E17308">
            <w:pPr>
              <w:jc w:val="center"/>
              <w:rPr>
                <w:color w:val="000000"/>
              </w:rPr>
            </w:pPr>
            <w:r w:rsidRPr="00DF1B22">
              <w:rPr>
                <w:color w:val="000000"/>
              </w:rPr>
              <w:t>1</w:t>
            </w:r>
          </w:p>
        </w:tc>
      </w:tr>
      <w:tr w:rsidR="008972C5" w:rsidRPr="008972C5" w:rsidTr="00367455">
        <w:tc>
          <w:tcPr>
            <w:tcW w:w="815" w:type="dxa"/>
            <w:shd w:val="clear" w:color="auto" w:fill="auto"/>
          </w:tcPr>
          <w:p w:rsidR="008972C5" w:rsidRPr="00F51191" w:rsidRDefault="008972C5" w:rsidP="000E1110">
            <w:pPr>
              <w:jc w:val="center"/>
              <w:rPr>
                <w:sz w:val="28"/>
                <w:szCs w:val="28"/>
              </w:rPr>
            </w:pPr>
            <w:r>
              <w:rPr>
                <w:sz w:val="28"/>
                <w:szCs w:val="28"/>
              </w:rPr>
              <w:t>8</w:t>
            </w:r>
          </w:p>
        </w:tc>
        <w:tc>
          <w:tcPr>
            <w:tcW w:w="2701" w:type="dxa"/>
            <w:shd w:val="clear" w:color="auto" w:fill="auto"/>
            <w:vAlign w:val="bottom"/>
          </w:tcPr>
          <w:p w:rsidR="008972C5" w:rsidRPr="00823034" w:rsidRDefault="00F5210B">
            <w:pPr>
              <w:rPr>
                <w:color w:val="000000"/>
              </w:rPr>
            </w:pPr>
            <w:r>
              <w:rPr>
                <w:color w:val="000000"/>
              </w:rPr>
              <w:t xml:space="preserve">2– </w:t>
            </w:r>
            <w:r w:rsidR="008972C5" w:rsidRPr="00823034">
              <w:rPr>
                <w:color w:val="000000"/>
              </w:rPr>
              <w:t>Глубокое и детальное понимание содержания и  формы текста</w:t>
            </w:r>
          </w:p>
        </w:tc>
        <w:tc>
          <w:tcPr>
            <w:tcW w:w="4249" w:type="dxa"/>
            <w:shd w:val="clear" w:color="auto" w:fill="auto"/>
            <w:vAlign w:val="bottom"/>
          </w:tcPr>
          <w:p w:rsidR="008972C5" w:rsidRPr="00823034" w:rsidRDefault="008972C5">
            <w:pPr>
              <w:rPr>
                <w:color w:val="000000"/>
              </w:rPr>
            </w:pPr>
            <w:r w:rsidRPr="00823034">
              <w:rPr>
                <w:color w:val="000000"/>
              </w:rPr>
              <w:t>Находить вывод на основе фактов, изложенных в тексте</w:t>
            </w:r>
          </w:p>
        </w:tc>
        <w:tc>
          <w:tcPr>
            <w:tcW w:w="994" w:type="dxa"/>
            <w:vAlign w:val="center"/>
          </w:tcPr>
          <w:p w:rsidR="008972C5" w:rsidRPr="00DF1B22" w:rsidRDefault="008972C5" w:rsidP="00F211B0">
            <w:pPr>
              <w:jc w:val="center"/>
              <w:rPr>
                <w:sz w:val="28"/>
                <w:szCs w:val="28"/>
              </w:rPr>
            </w:pPr>
            <w:r w:rsidRPr="00DF1B22">
              <w:rPr>
                <w:sz w:val="28"/>
                <w:szCs w:val="28"/>
              </w:rPr>
              <w:t>ВО</w:t>
            </w:r>
          </w:p>
        </w:tc>
        <w:tc>
          <w:tcPr>
            <w:tcW w:w="992" w:type="dxa"/>
            <w:shd w:val="clear" w:color="auto" w:fill="auto"/>
            <w:vAlign w:val="center"/>
          </w:tcPr>
          <w:p w:rsidR="008972C5" w:rsidRPr="00DF1B22" w:rsidRDefault="008972C5" w:rsidP="00E17308">
            <w:pPr>
              <w:jc w:val="center"/>
              <w:rPr>
                <w:color w:val="000000"/>
              </w:rPr>
            </w:pPr>
            <w:r w:rsidRPr="00DF1B22">
              <w:rPr>
                <w:color w:val="000000"/>
              </w:rPr>
              <w:t>1</w:t>
            </w:r>
          </w:p>
        </w:tc>
      </w:tr>
      <w:tr w:rsidR="008972C5" w:rsidRPr="008972C5" w:rsidTr="00367455">
        <w:tc>
          <w:tcPr>
            <w:tcW w:w="815" w:type="dxa"/>
            <w:shd w:val="clear" w:color="auto" w:fill="auto"/>
          </w:tcPr>
          <w:p w:rsidR="008972C5" w:rsidRPr="00F51191" w:rsidRDefault="008972C5" w:rsidP="000E1110">
            <w:pPr>
              <w:jc w:val="center"/>
              <w:rPr>
                <w:sz w:val="28"/>
                <w:szCs w:val="28"/>
              </w:rPr>
            </w:pPr>
            <w:r>
              <w:rPr>
                <w:sz w:val="28"/>
                <w:szCs w:val="28"/>
              </w:rPr>
              <w:t>9</w:t>
            </w:r>
          </w:p>
        </w:tc>
        <w:tc>
          <w:tcPr>
            <w:tcW w:w="2701" w:type="dxa"/>
            <w:shd w:val="clear" w:color="auto" w:fill="auto"/>
            <w:vAlign w:val="bottom"/>
          </w:tcPr>
          <w:p w:rsidR="008972C5" w:rsidRPr="00823034" w:rsidRDefault="00F5210B">
            <w:pPr>
              <w:rPr>
                <w:color w:val="000000"/>
              </w:rPr>
            </w:pPr>
            <w:r>
              <w:rPr>
                <w:color w:val="000000"/>
              </w:rPr>
              <w:t xml:space="preserve">2 – </w:t>
            </w:r>
            <w:r w:rsidR="008972C5" w:rsidRPr="00823034">
              <w:rPr>
                <w:color w:val="000000"/>
              </w:rPr>
              <w:t>Глубокое и детальное понимание содержания и  формы текста</w:t>
            </w:r>
          </w:p>
        </w:tc>
        <w:tc>
          <w:tcPr>
            <w:tcW w:w="4249" w:type="dxa"/>
            <w:shd w:val="clear" w:color="auto" w:fill="auto"/>
            <w:vAlign w:val="bottom"/>
          </w:tcPr>
          <w:p w:rsidR="008972C5" w:rsidRPr="00823034" w:rsidRDefault="008972C5">
            <w:pPr>
              <w:rPr>
                <w:color w:val="000000"/>
              </w:rPr>
            </w:pPr>
            <w:r w:rsidRPr="00823034">
              <w:rPr>
                <w:color w:val="000000"/>
              </w:rPr>
              <w:t>Находить вывод на основе  анализа и интерпретации  текста</w:t>
            </w:r>
          </w:p>
        </w:tc>
        <w:tc>
          <w:tcPr>
            <w:tcW w:w="994" w:type="dxa"/>
            <w:vAlign w:val="center"/>
          </w:tcPr>
          <w:p w:rsidR="008972C5" w:rsidRPr="00DF1B22" w:rsidRDefault="008972C5" w:rsidP="00F211B0">
            <w:pPr>
              <w:jc w:val="center"/>
              <w:rPr>
                <w:sz w:val="28"/>
                <w:szCs w:val="28"/>
              </w:rPr>
            </w:pPr>
            <w:r w:rsidRPr="00DF1B22">
              <w:rPr>
                <w:sz w:val="28"/>
                <w:szCs w:val="28"/>
              </w:rPr>
              <w:t>ВО</w:t>
            </w:r>
          </w:p>
        </w:tc>
        <w:tc>
          <w:tcPr>
            <w:tcW w:w="992" w:type="dxa"/>
            <w:shd w:val="clear" w:color="auto" w:fill="auto"/>
            <w:vAlign w:val="center"/>
          </w:tcPr>
          <w:p w:rsidR="008972C5" w:rsidRPr="00DF1B22" w:rsidRDefault="008972C5" w:rsidP="00E17308">
            <w:pPr>
              <w:jc w:val="center"/>
              <w:rPr>
                <w:color w:val="000000"/>
              </w:rPr>
            </w:pPr>
            <w:r w:rsidRPr="00DF1B22">
              <w:rPr>
                <w:color w:val="000000"/>
              </w:rPr>
              <w:t>1</w:t>
            </w:r>
          </w:p>
        </w:tc>
      </w:tr>
      <w:tr w:rsidR="008972C5" w:rsidRPr="008972C5" w:rsidTr="00367455">
        <w:tc>
          <w:tcPr>
            <w:tcW w:w="815" w:type="dxa"/>
            <w:shd w:val="clear" w:color="auto" w:fill="auto"/>
          </w:tcPr>
          <w:p w:rsidR="008972C5" w:rsidRPr="00F51191" w:rsidRDefault="008972C5" w:rsidP="000E1110">
            <w:pPr>
              <w:jc w:val="center"/>
              <w:rPr>
                <w:sz w:val="28"/>
                <w:szCs w:val="28"/>
              </w:rPr>
            </w:pPr>
            <w:r>
              <w:rPr>
                <w:sz w:val="28"/>
                <w:szCs w:val="28"/>
              </w:rPr>
              <w:t>10</w:t>
            </w:r>
          </w:p>
        </w:tc>
        <w:tc>
          <w:tcPr>
            <w:tcW w:w="2701" w:type="dxa"/>
            <w:shd w:val="clear" w:color="auto" w:fill="auto"/>
            <w:vAlign w:val="bottom"/>
          </w:tcPr>
          <w:p w:rsidR="008972C5" w:rsidRPr="00823034" w:rsidRDefault="00F5210B">
            <w:pPr>
              <w:rPr>
                <w:color w:val="000000"/>
              </w:rPr>
            </w:pPr>
            <w:r>
              <w:rPr>
                <w:color w:val="000000"/>
              </w:rPr>
              <w:t xml:space="preserve">2– </w:t>
            </w:r>
            <w:r w:rsidR="008972C5" w:rsidRPr="00823034">
              <w:rPr>
                <w:color w:val="000000"/>
              </w:rPr>
              <w:t>Глубокое и детальное понимание содержания и  формы текста</w:t>
            </w:r>
          </w:p>
        </w:tc>
        <w:tc>
          <w:tcPr>
            <w:tcW w:w="4249" w:type="dxa"/>
            <w:shd w:val="clear" w:color="auto" w:fill="auto"/>
            <w:vAlign w:val="bottom"/>
          </w:tcPr>
          <w:p w:rsidR="008972C5" w:rsidRPr="00823034" w:rsidRDefault="008972C5">
            <w:pPr>
              <w:rPr>
                <w:color w:val="000000"/>
              </w:rPr>
            </w:pPr>
            <w:r w:rsidRPr="00823034">
              <w:rPr>
                <w:color w:val="000000"/>
              </w:rPr>
              <w:t xml:space="preserve">Делать вывод на основе интерпретации и обобщения содержания текста </w:t>
            </w:r>
          </w:p>
        </w:tc>
        <w:tc>
          <w:tcPr>
            <w:tcW w:w="994" w:type="dxa"/>
            <w:vAlign w:val="center"/>
          </w:tcPr>
          <w:p w:rsidR="008972C5" w:rsidRPr="00DF1B22" w:rsidRDefault="008972C5" w:rsidP="00F211B0">
            <w:pPr>
              <w:jc w:val="center"/>
              <w:rPr>
                <w:sz w:val="28"/>
                <w:szCs w:val="28"/>
              </w:rPr>
            </w:pPr>
            <w:r w:rsidRPr="00DF1B22">
              <w:rPr>
                <w:sz w:val="28"/>
                <w:szCs w:val="28"/>
              </w:rPr>
              <w:t>РО</w:t>
            </w:r>
          </w:p>
        </w:tc>
        <w:tc>
          <w:tcPr>
            <w:tcW w:w="992" w:type="dxa"/>
            <w:shd w:val="clear" w:color="auto" w:fill="auto"/>
            <w:vAlign w:val="center"/>
          </w:tcPr>
          <w:p w:rsidR="008972C5" w:rsidRPr="00DF1B22" w:rsidRDefault="008972C5" w:rsidP="00E17308">
            <w:pPr>
              <w:jc w:val="center"/>
              <w:rPr>
                <w:color w:val="000000"/>
              </w:rPr>
            </w:pPr>
            <w:r w:rsidRPr="00DF1B22">
              <w:rPr>
                <w:color w:val="000000"/>
              </w:rPr>
              <w:t>2</w:t>
            </w:r>
          </w:p>
        </w:tc>
      </w:tr>
      <w:tr w:rsidR="008972C5" w:rsidRPr="008972C5" w:rsidTr="00367455">
        <w:tc>
          <w:tcPr>
            <w:tcW w:w="815" w:type="dxa"/>
            <w:shd w:val="clear" w:color="auto" w:fill="auto"/>
          </w:tcPr>
          <w:p w:rsidR="008972C5" w:rsidRPr="00F51191" w:rsidRDefault="008972C5" w:rsidP="000E1110">
            <w:pPr>
              <w:jc w:val="center"/>
              <w:rPr>
                <w:sz w:val="28"/>
                <w:szCs w:val="28"/>
              </w:rPr>
            </w:pPr>
            <w:r>
              <w:rPr>
                <w:sz w:val="28"/>
                <w:szCs w:val="28"/>
              </w:rPr>
              <w:t>11</w:t>
            </w:r>
          </w:p>
        </w:tc>
        <w:tc>
          <w:tcPr>
            <w:tcW w:w="2701" w:type="dxa"/>
            <w:shd w:val="clear" w:color="auto" w:fill="auto"/>
            <w:vAlign w:val="bottom"/>
          </w:tcPr>
          <w:p w:rsidR="008972C5" w:rsidRPr="00823034" w:rsidRDefault="00F5210B">
            <w:pPr>
              <w:rPr>
                <w:color w:val="000000"/>
              </w:rPr>
            </w:pPr>
            <w:r>
              <w:rPr>
                <w:color w:val="000000"/>
              </w:rPr>
              <w:t xml:space="preserve">2– </w:t>
            </w:r>
            <w:r w:rsidR="008972C5" w:rsidRPr="00823034">
              <w:rPr>
                <w:color w:val="000000"/>
              </w:rPr>
              <w:t>Глубокое и детальное понимание содержания и  формы текста</w:t>
            </w:r>
          </w:p>
        </w:tc>
        <w:tc>
          <w:tcPr>
            <w:tcW w:w="4249" w:type="dxa"/>
            <w:shd w:val="clear" w:color="auto" w:fill="auto"/>
            <w:vAlign w:val="bottom"/>
          </w:tcPr>
          <w:p w:rsidR="008972C5" w:rsidRPr="00823034" w:rsidRDefault="008972C5">
            <w:pPr>
              <w:rPr>
                <w:color w:val="000000"/>
              </w:rPr>
            </w:pPr>
            <w:r w:rsidRPr="00823034">
              <w:rPr>
                <w:color w:val="000000"/>
              </w:rPr>
              <w:t>Находить утверждение о том, что хотел сказать автор текста</w:t>
            </w:r>
          </w:p>
        </w:tc>
        <w:tc>
          <w:tcPr>
            <w:tcW w:w="994" w:type="dxa"/>
            <w:vAlign w:val="center"/>
          </w:tcPr>
          <w:p w:rsidR="008972C5" w:rsidRPr="00DF1B22" w:rsidRDefault="008972C5" w:rsidP="00F211B0">
            <w:pPr>
              <w:jc w:val="center"/>
              <w:rPr>
                <w:sz w:val="28"/>
                <w:szCs w:val="28"/>
              </w:rPr>
            </w:pPr>
            <w:r w:rsidRPr="00DF1B22">
              <w:rPr>
                <w:sz w:val="28"/>
                <w:szCs w:val="28"/>
              </w:rPr>
              <w:t>ВО</w:t>
            </w:r>
          </w:p>
        </w:tc>
        <w:tc>
          <w:tcPr>
            <w:tcW w:w="992" w:type="dxa"/>
            <w:shd w:val="clear" w:color="auto" w:fill="auto"/>
            <w:vAlign w:val="center"/>
          </w:tcPr>
          <w:p w:rsidR="008972C5" w:rsidRPr="00DF1B22" w:rsidRDefault="008972C5" w:rsidP="00E17308">
            <w:pPr>
              <w:jc w:val="center"/>
              <w:rPr>
                <w:color w:val="000000"/>
              </w:rPr>
            </w:pPr>
            <w:r w:rsidRPr="00DF1B22">
              <w:rPr>
                <w:color w:val="000000"/>
              </w:rPr>
              <w:t>2</w:t>
            </w:r>
          </w:p>
        </w:tc>
      </w:tr>
      <w:tr w:rsidR="008972C5" w:rsidRPr="008972C5" w:rsidTr="00367455">
        <w:tc>
          <w:tcPr>
            <w:tcW w:w="815" w:type="dxa"/>
            <w:shd w:val="clear" w:color="auto" w:fill="auto"/>
          </w:tcPr>
          <w:p w:rsidR="008972C5" w:rsidRPr="00F51191" w:rsidRDefault="008972C5" w:rsidP="000E1110">
            <w:pPr>
              <w:jc w:val="center"/>
              <w:rPr>
                <w:sz w:val="28"/>
                <w:szCs w:val="28"/>
              </w:rPr>
            </w:pPr>
            <w:r>
              <w:rPr>
                <w:sz w:val="28"/>
                <w:szCs w:val="28"/>
              </w:rPr>
              <w:t>12</w:t>
            </w:r>
          </w:p>
        </w:tc>
        <w:tc>
          <w:tcPr>
            <w:tcW w:w="2701" w:type="dxa"/>
            <w:shd w:val="clear" w:color="auto" w:fill="auto"/>
            <w:vAlign w:val="bottom"/>
          </w:tcPr>
          <w:p w:rsidR="008972C5" w:rsidRPr="00823034" w:rsidRDefault="00F5210B">
            <w:pPr>
              <w:rPr>
                <w:color w:val="000000"/>
              </w:rPr>
            </w:pPr>
            <w:r>
              <w:rPr>
                <w:color w:val="000000"/>
              </w:rPr>
              <w:t xml:space="preserve">1– </w:t>
            </w:r>
            <w:r w:rsidR="008972C5" w:rsidRPr="00823034">
              <w:rPr>
                <w:color w:val="000000"/>
              </w:rPr>
              <w:t xml:space="preserve">Общее понимание текста, ориентация в тексте </w:t>
            </w:r>
          </w:p>
        </w:tc>
        <w:tc>
          <w:tcPr>
            <w:tcW w:w="4249" w:type="dxa"/>
            <w:shd w:val="clear" w:color="auto" w:fill="auto"/>
            <w:vAlign w:val="bottom"/>
          </w:tcPr>
          <w:p w:rsidR="008972C5" w:rsidRPr="00823034" w:rsidRDefault="008972C5">
            <w:pPr>
              <w:rPr>
                <w:color w:val="000000"/>
              </w:rPr>
            </w:pPr>
            <w:r w:rsidRPr="00823034">
              <w:rPr>
                <w:color w:val="000000"/>
              </w:rPr>
              <w:t>Находить информацию в тексте</w:t>
            </w:r>
          </w:p>
        </w:tc>
        <w:tc>
          <w:tcPr>
            <w:tcW w:w="994" w:type="dxa"/>
            <w:vAlign w:val="center"/>
          </w:tcPr>
          <w:p w:rsidR="008972C5" w:rsidRPr="00DF1B22" w:rsidRDefault="008972C5" w:rsidP="00F211B0">
            <w:pPr>
              <w:jc w:val="center"/>
              <w:rPr>
                <w:sz w:val="28"/>
                <w:szCs w:val="28"/>
              </w:rPr>
            </w:pPr>
            <w:r w:rsidRPr="00DF1B22">
              <w:rPr>
                <w:sz w:val="28"/>
                <w:szCs w:val="28"/>
              </w:rPr>
              <w:t>РО</w:t>
            </w:r>
          </w:p>
        </w:tc>
        <w:tc>
          <w:tcPr>
            <w:tcW w:w="992" w:type="dxa"/>
            <w:shd w:val="clear" w:color="auto" w:fill="auto"/>
            <w:vAlign w:val="center"/>
          </w:tcPr>
          <w:p w:rsidR="008972C5" w:rsidRPr="00DF1B22" w:rsidRDefault="008972C5" w:rsidP="00E17308">
            <w:pPr>
              <w:jc w:val="center"/>
              <w:rPr>
                <w:color w:val="000000"/>
              </w:rPr>
            </w:pPr>
            <w:r w:rsidRPr="00DF1B22">
              <w:rPr>
                <w:color w:val="000000"/>
              </w:rPr>
              <w:t>1</w:t>
            </w:r>
          </w:p>
        </w:tc>
      </w:tr>
    </w:tbl>
    <w:p w:rsidR="00827A54" w:rsidRDefault="00827A54">
      <w:r>
        <w:br w:type="page"/>
      </w:r>
    </w:p>
    <w:tbl>
      <w:tblPr>
        <w:tblW w:w="9751"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01"/>
        <w:gridCol w:w="4249"/>
        <w:gridCol w:w="994"/>
        <w:gridCol w:w="992"/>
      </w:tblGrid>
      <w:tr w:rsidR="008972C5" w:rsidRPr="008972C5" w:rsidTr="00367455">
        <w:tc>
          <w:tcPr>
            <w:tcW w:w="815" w:type="dxa"/>
            <w:shd w:val="clear" w:color="auto" w:fill="auto"/>
          </w:tcPr>
          <w:p w:rsidR="008972C5" w:rsidRPr="00F51191" w:rsidRDefault="008972C5" w:rsidP="000E1110">
            <w:pPr>
              <w:jc w:val="center"/>
              <w:rPr>
                <w:sz w:val="28"/>
                <w:szCs w:val="28"/>
              </w:rPr>
            </w:pPr>
            <w:r>
              <w:rPr>
                <w:sz w:val="28"/>
                <w:szCs w:val="28"/>
              </w:rPr>
              <w:lastRenderedPageBreak/>
              <w:t>13</w:t>
            </w:r>
          </w:p>
        </w:tc>
        <w:tc>
          <w:tcPr>
            <w:tcW w:w="2701" w:type="dxa"/>
            <w:shd w:val="clear" w:color="auto" w:fill="auto"/>
            <w:vAlign w:val="bottom"/>
          </w:tcPr>
          <w:p w:rsidR="008972C5" w:rsidRPr="00823034" w:rsidRDefault="00F5210B">
            <w:pPr>
              <w:rPr>
                <w:color w:val="000000"/>
              </w:rPr>
            </w:pPr>
            <w:r>
              <w:rPr>
                <w:color w:val="000000"/>
              </w:rPr>
              <w:t xml:space="preserve">1– </w:t>
            </w:r>
            <w:r w:rsidR="008972C5" w:rsidRPr="00823034">
              <w:rPr>
                <w:color w:val="000000"/>
              </w:rPr>
              <w:t xml:space="preserve">Общее понимание текста, ориентация в тексте </w:t>
            </w:r>
          </w:p>
        </w:tc>
        <w:tc>
          <w:tcPr>
            <w:tcW w:w="4249" w:type="dxa"/>
            <w:shd w:val="clear" w:color="auto" w:fill="auto"/>
            <w:vAlign w:val="bottom"/>
          </w:tcPr>
          <w:p w:rsidR="008972C5" w:rsidRPr="00823034" w:rsidRDefault="008972C5">
            <w:pPr>
              <w:rPr>
                <w:color w:val="000000"/>
              </w:rPr>
            </w:pPr>
            <w:r w:rsidRPr="00823034">
              <w:rPr>
                <w:color w:val="000000"/>
              </w:rPr>
              <w:t>Определять тип информационного источника</w:t>
            </w:r>
          </w:p>
        </w:tc>
        <w:tc>
          <w:tcPr>
            <w:tcW w:w="994" w:type="dxa"/>
            <w:vAlign w:val="center"/>
          </w:tcPr>
          <w:p w:rsidR="008972C5" w:rsidRPr="00DF1B22" w:rsidRDefault="008972C5" w:rsidP="00F211B0">
            <w:pPr>
              <w:jc w:val="center"/>
              <w:rPr>
                <w:sz w:val="28"/>
                <w:szCs w:val="28"/>
              </w:rPr>
            </w:pPr>
            <w:r w:rsidRPr="00DF1B22">
              <w:rPr>
                <w:sz w:val="28"/>
                <w:szCs w:val="28"/>
              </w:rPr>
              <w:t>ВО</w:t>
            </w:r>
          </w:p>
        </w:tc>
        <w:tc>
          <w:tcPr>
            <w:tcW w:w="992" w:type="dxa"/>
            <w:shd w:val="clear" w:color="auto" w:fill="auto"/>
            <w:vAlign w:val="center"/>
          </w:tcPr>
          <w:p w:rsidR="008972C5" w:rsidRPr="00DF1B22" w:rsidRDefault="008972C5" w:rsidP="00E17308">
            <w:pPr>
              <w:jc w:val="center"/>
              <w:rPr>
                <w:color w:val="000000"/>
              </w:rPr>
            </w:pPr>
            <w:r w:rsidRPr="00DF1B22">
              <w:rPr>
                <w:color w:val="000000"/>
              </w:rPr>
              <w:t>1</w:t>
            </w:r>
          </w:p>
        </w:tc>
      </w:tr>
      <w:tr w:rsidR="008972C5" w:rsidRPr="008972C5" w:rsidTr="00367455">
        <w:tc>
          <w:tcPr>
            <w:tcW w:w="815" w:type="dxa"/>
            <w:shd w:val="clear" w:color="auto" w:fill="auto"/>
          </w:tcPr>
          <w:p w:rsidR="008972C5" w:rsidRPr="00F51191" w:rsidRDefault="008972C5" w:rsidP="000E1110">
            <w:pPr>
              <w:jc w:val="center"/>
              <w:rPr>
                <w:sz w:val="28"/>
                <w:szCs w:val="28"/>
              </w:rPr>
            </w:pPr>
            <w:r>
              <w:rPr>
                <w:sz w:val="28"/>
                <w:szCs w:val="28"/>
              </w:rPr>
              <w:t>14</w:t>
            </w:r>
          </w:p>
        </w:tc>
        <w:tc>
          <w:tcPr>
            <w:tcW w:w="2701" w:type="dxa"/>
            <w:shd w:val="clear" w:color="auto" w:fill="auto"/>
            <w:vAlign w:val="bottom"/>
          </w:tcPr>
          <w:p w:rsidR="008972C5" w:rsidRPr="00823034" w:rsidRDefault="00F5210B">
            <w:pPr>
              <w:rPr>
                <w:color w:val="000000"/>
              </w:rPr>
            </w:pPr>
            <w:r>
              <w:rPr>
                <w:color w:val="000000"/>
              </w:rPr>
              <w:t xml:space="preserve">2– </w:t>
            </w:r>
            <w:r w:rsidR="008972C5" w:rsidRPr="00823034">
              <w:rPr>
                <w:color w:val="000000"/>
              </w:rPr>
              <w:t>Глубокое и детальное понимание содержания и  формы текста</w:t>
            </w:r>
          </w:p>
        </w:tc>
        <w:tc>
          <w:tcPr>
            <w:tcW w:w="4249" w:type="dxa"/>
            <w:shd w:val="clear" w:color="auto" w:fill="auto"/>
            <w:vAlign w:val="bottom"/>
          </w:tcPr>
          <w:p w:rsidR="008972C5" w:rsidRPr="00823034" w:rsidRDefault="008972C5">
            <w:pPr>
              <w:rPr>
                <w:color w:val="000000"/>
              </w:rPr>
            </w:pPr>
            <w:r w:rsidRPr="00823034">
              <w:rPr>
                <w:color w:val="000000"/>
              </w:rPr>
              <w:t>Соотносить во времени годы жизни известных граждан России с годами жизни героя текста</w:t>
            </w:r>
          </w:p>
        </w:tc>
        <w:tc>
          <w:tcPr>
            <w:tcW w:w="994" w:type="dxa"/>
            <w:vAlign w:val="center"/>
          </w:tcPr>
          <w:p w:rsidR="008972C5" w:rsidRPr="00DF1B22" w:rsidRDefault="008972C5" w:rsidP="00F211B0">
            <w:pPr>
              <w:jc w:val="center"/>
              <w:rPr>
                <w:sz w:val="28"/>
                <w:szCs w:val="28"/>
              </w:rPr>
            </w:pPr>
            <w:r w:rsidRPr="00DF1B22">
              <w:rPr>
                <w:sz w:val="28"/>
                <w:szCs w:val="28"/>
              </w:rPr>
              <w:t>ВО</w:t>
            </w:r>
          </w:p>
        </w:tc>
        <w:tc>
          <w:tcPr>
            <w:tcW w:w="992" w:type="dxa"/>
            <w:shd w:val="clear" w:color="auto" w:fill="auto"/>
            <w:vAlign w:val="center"/>
          </w:tcPr>
          <w:p w:rsidR="008972C5" w:rsidRPr="00DF1B22" w:rsidRDefault="008972C5" w:rsidP="00E17308">
            <w:pPr>
              <w:jc w:val="center"/>
              <w:rPr>
                <w:color w:val="000000"/>
              </w:rPr>
            </w:pPr>
            <w:r w:rsidRPr="00DF1B22">
              <w:rPr>
                <w:color w:val="000000"/>
              </w:rPr>
              <w:t>1</w:t>
            </w:r>
          </w:p>
        </w:tc>
      </w:tr>
      <w:tr w:rsidR="008972C5" w:rsidRPr="008972C5" w:rsidTr="00367455">
        <w:tc>
          <w:tcPr>
            <w:tcW w:w="815" w:type="dxa"/>
            <w:shd w:val="clear" w:color="auto" w:fill="auto"/>
          </w:tcPr>
          <w:p w:rsidR="008972C5" w:rsidRPr="00F51191" w:rsidRDefault="008972C5" w:rsidP="000E1110">
            <w:pPr>
              <w:jc w:val="center"/>
              <w:rPr>
                <w:sz w:val="28"/>
                <w:szCs w:val="28"/>
              </w:rPr>
            </w:pPr>
            <w:r>
              <w:rPr>
                <w:sz w:val="28"/>
                <w:szCs w:val="28"/>
              </w:rPr>
              <w:t>15</w:t>
            </w:r>
          </w:p>
        </w:tc>
        <w:tc>
          <w:tcPr>
            <w:tcW w:w="2701" w:type="dxa"/>
            <w:shd w:val="clear" w:color="auto" w:fill="auto"/>
            <w:vAlign w:val="bottom"/>
          </w:tcPr>
          <w:p w:rsidR="008972C5" w:rsidRPr="00823034" w:rsidRDefault="00F5210B">
            <w:pPr>
              <w:rPr>
                <w:color w:val="000000"/>
              </w:rPr>
            </w:pPr>
            <w:r>
              <w:rPr>
                <w:color w:val="000000"/>
              </w:rPr>
              <w:t xml:space="preserve">3– </w:t>
            </w:r>
            <w:r w:rsidR="008972C5" w:rsidRPr="00823034">
              <w:rPr>
                <w:color w:val="000000"/>
              </w:rPr>
              <w:t>Использование информации из текста для различных целей</w:t>
            </w:r>
          </w:p>
        </w:tc>
        <w:tc>
          <w:tcPr>
            <w:tcW w:w="4249" w:type="dxa"/>
            <w:shd w:val="clear" w:color="auto" w:fill="auto"/>
            <w:vAlign w:val="bottom"/>
          </w:tcPr>
          <w:p w:rsidR="008972C5" w:rsidRPr="00823034" w:rsidRDefault="008972C5">
            <w:pPr>
              <w:rPr>
                <w:color w:val="000000"/>
              </w:rPr>
            </w:pPr>
            <w:r w:rsidRPr="00823034">
              <w:rPr>
                <w:color w:val="000000"/>
              </w:rPr>
              <w:t>Использовать информацию из текста для объяснения предложенной ситуации, представленной в виде рисунка</w:t>
            </w:r>
          </w:p>
        </w:tc>
        <w:tc>
          <w:tcPr>
            <w:tcW w:w="994" w:type="dxa"/>
            <w:vAlign w:val="center"/>
          </w:tcPr>
          <w:p w:rsidR="008972C5" w:rsidRPr="00DF1B22" w:rsidRDefault="008972C5" w:rsidP="00F211B0">
            <w:pPr>
              <w:jc w:val="center"/>
              <w:rPr>
                <w:sz w:val="28"/>
                <w:szCs w:val="28"/>
              </w:rPr>
            </w:pPr>
            <w:r w:rsidRPr="00DF1B22">
              <w:rPr>
                <w:sz w:val="28"/>
                <w:szCs w:val="28"/>
              </w:rPr>
              <w:t>ВО</w:t>
            </w:r>
          </w:p>
        </w:tc>
        <w:tc>
          <w:tcPr>
            <w:tcW w:w="992" w:type="dxa"/>
            <w:shd w:val="clear" w:color="auto" w:fill="auto"/>
            <w:vAlign w:val="center"/>
          </w:tcPr>
          <w:p w:rsidR="008972C5" w:rsidRPr="00DF1B22" w:rsidRDefault="008972C5" w:rsidP="00E17308">
            <w:pPr>
              <w:jc w:val="center"/>
              <w:rPr>
                <w:color w:val="000000"/>
              </w:rPr>
            </w:pPr>
            <w:r w:rsidRPr="00DF1B22">
              <w:rPr>
                <w:color w:val="000000"/>
              </w:rPr>
              <w:t>1</w:t>
            </w:r>
          </w:p>
        </w:tc>
      </w:tr>
      <w:tr w:rsidR="008972C5" w:rsidRPr="008972C5" w:rsidTr="00367455">
        <w:tc>
          <w:tcPr>
            <w:tcW w:w="815" w:type="dxa"/>
            <w:shd w:val="clear" w:color="auto" w:fill="auto"/>
          </w:tcPr>
          <w:p w:rsidR="008972C5" w:rsidRPr="00F51191" w:rsidRDefault="008972C5" w:rsidP="000E1110">
            <w:pPr>
              <w:jc w:val="center"/>
              <w:rPr>
                <w:sz w:val="28"/>
                <w:szCs w:val="28"/>
              </w:rPr>
            </w:pPr>
            <w:r>
              <w:rPr>
                <w:sz w:val="28"/>
                <w:szCs w:val="28"/>
              </w:rPr>
              <w:t>16</w:t>
            </w:r>
          </w:p>
        </w:tc>
        <w:tc>
          <w:tcPr>
            <w:tcW w:w="2701" w:type="dxa"/>
            <w:shd w:val="clear" w:color="auto" w:fill="auto"/>
            <w:vAlign w:val="bottom"/>
          </w:tcPr>
          <w:p w:rsidR="008972C5" w:rsidRPr="00823034" w:rsidRDefault="00F5210B">
            <w:pPr>
              <w:rPr>
                <w:color w:val="000000"/>
              </w:rPr>
            </w:pPr>
            <w:r>
              <w:rPr>
                <w:color w:val="000000"/>
              </w:rPr>
              <w:t xml:space="preserve">3 – </w:t>
            </w:r>
            <w:r w:rsidR="008972C5" w:rsidRPr="00823034">
              <w:rPr>
                <w:color w:val="000000"/>
              </w:rPr>
              <w:t>Использование информации из текста для различных целей</w:t>
            </w:r>
          </w:p>
        </w:tc>
        <w:tc>
          <w:tcPr>
            <w:tcW w:w="4249" w:type="dxa"/>
            <w:shd w:val="clear" w:color="auto" w:fill="auto"/>
            <w:vAlign w:val="bottom"/>
          </w:tcPr>
          <w:p w:rsidR="008972C5" w:rsidRPr="00823034" w:rsidRDefault="008972C5">
            <w:pPr>
              <w:rPr>
                <w:color w:val="000000"/>
              </w:rPr>
            </w:pPr>
            <w:r w:rsidRPr="00823034">
              <w:rPr>
                <w:color w:val="000000"/>
              </w:rPr>
              <w:t>Использовать информацию из текста для решения учебно-познавательной задачи</w:t>
            </w:r>
          </w:p>
        </w:tc>
        <w:tc>
          <w:tcPr>
            <w:tcW w:w="994" w:type="dxa"/>
            <w:vAlign w:val="center"/>
          </w:tcPr>
          <w:p w:rsidR="008972C5" w:rsidRPr="00DF1B22" w:rsidRDefault="008972C5" w:rsidP="00F211B0">
            <w:pPr>
              <w:jc w:val="center"/>
              <w:rPr>
                <w:sz w:val="28"/>
                <w:szCs w:val="28"/>
              </w:rPr>
            </w:pPr>
            <w:r w:rsidRPr="00DF1B22">
              <w:rPr>
                <w:sz w:val="28"/>
                <w:szCs w:val="28"/>
              </w:rPr>
              <w:t>ВО</w:t>
            </w:r>
          </w:p>
        </w:tc>
        <w:tc>
          <w:tcPr>
            <w:tcW w:w="992" w:type="dxa"/>
            <w:shd w:val="clear" w:color="auto" w:fill="auto"/>
            <w:vAlign w:val="center"/>
          </w:tcPr>
          <w:p w:rsidR="008972C5" w:rsidRPr="00DF1B22" w:rsidRDefault="008972C5" w:rsidP="00E17308">
            <w:pPr>
              <w:jc w:val="center"/>
              <w:rPr>
                <w:color w:val="000000"/>
              </w:rPr>
            </w:pPr>
            <w:r w:rsidRPr="00DF1B22">
              <w:rPr>
                <w:color w:val="000000"/>
              </w:rPr>
              <w:t>1</w:t>
            </w:r>
          </w:p>
        </w:tc>
      </w:tr>
      <w:tr w:rsidR="008972C5" w:rsidRPr="008972C5" w:rsidTr="00367455">
        <w:tc>
          <w:tcPr>
            <w:tcW w:w="815" w:type="dxa"/>
            <w:shd w:val="clear" w:color="auto" w:fill="auto"/>
          </w:tcPr>
          <w:p w:rsidR="008972C5" w:rsidRPr="00F51191" w:rsidRDefault="008972C5" w:rsidP="000E1110">
            <w:pPr>
              <w:jc w:val="center"/>
              <w:rPr>
                <w:sz w:val="28"/>
                <w:szCs w:val="28"/>
              </w:rPr>
            </w:pPr>
            <w:r>
              <w:rPr>
                <w:sz w:val="28"/>
                <w:szCs w:val="28"/>
              </w:rPr>
              <w:t>17</w:t>
            </w:r>
          </w:p>
        </w:tc>
        <w:tc>
          <w:tcPr>
            <w:tcW w:w="2701" w:type="dxa"/>
            <w:shd w:val="clear" w:color="auto" w:fill="auto"/>
            <w:vAlign w:val="bottom"/>
          </w:tcPr>
          <w:p w:rsidR="008972C5" w:rsidRPr="00823034" w:rsidRDefault="00F5210B">
            <w:pPr>
              <w:rPr>
                <w:color w:val="000000"/>
              </w:rPr>
            </w:pPr>
            <w:r>
              <w:rPr>
                <w:color w:val="000000"/>
              </w:rPr>
              <w:t xml:space="preserve">3 – </w:t>
            </w:r>
            <w:r w:rsidR="008972C5" w:rsidRPr="00823034">
              <w:rPr>
                <w:color w:val="000000"/>
              </w:rPr>
              <w:t>Использование информации из текста для различных целей</w:t>
            </w:r>
          </w:p>
        </w:tc>
        <w:tc>
          <w:tcPr>
            <w:tcW w:w="4249" w:type="dxa"/>
            <w:shd w:val="clear" w:color="auto" w:fill="auto"/>
            <w:vAlign w:val="bottom"/>
          </w:tcPr>
          <w:p w:rsidR="008972C5" w:rsidRPr="00823034" w:rsidRDefault="008972C5">
            <w:pPr>
              <w:rPr>
                <w:color w:val="000000"/>
              </w:rPr>
            </w:pPr>
            <w:r w:rsidRPr="00823034">
              <w:rPr>
                <w:color w:val="000000"/>
              </w:rPr>
              <w:t>Использовать информацию из текста для решения учебно-познавательной задачи</w:t>
            </w:r>
          </w:p>
        </w:tc>
        <w:tc>
          <w:tcPr>
            <w:tcW w:w="994" w:type="dxa"/>
            <w:vAlign w:val="center"/>
          </w:tcPr>
          <w:p w:rsidR="008972C5" w:rsidRPr="00DF1B22" w:rsidRDefault="008972C5" w:rsidP="00F211B0">
            <w:pPr>
              <w:jc w:val="center"/>
              <w:rPr>
                <w:sz w:val="28"/>
                <w:szCs w:val="28"/>
              </w:rPr>
            </w:pPr>
            <w:r w:rsidRPr="00DF1B22">
              <w:rPr>
                <w:sz w:val="28"/>
                <w:szCs w:val="28"/>
              </w:rPr>
              <w:t>РО</w:t>
            </w:r>
          </w:p>
        </w:tc>
        <w:tc>
          <w:tcPr>
            <w:tcW w:w="992" w:type="dxa"/>
            <w:shd w:val="clear" w:color="auto" w:fill="auto"/>
            <w:vAlign w:val="center"/>
          </w:tcPr>
          <w:p w:rsidR="008972C5" w:rsidRPr="00DF1B22" w:rsidRDefault="008972C5" w:rsidP="00E17308">
            <w:pPr>
              <w:jc w:val="center"/>
              <w:rPr>
                <w:color w:val="000000"/>
              </w:rPr>
            </w:pPr>
            <w:r w:rsidRPr="00DF1B22">
              <w:rPr>
                <w:color w:val="000000"/>
              </w:rPr>
              <w:t>2</w:t>
            </w:r>
          </w:p>
        </w:tc>
      </w:tr>
      <w:tr w:rsidR="0000453B" w:rsidRPr="008972C5" w:rsidTr="00367455">
        <w:tc>
          <w:tcPr>
            <w:tcW w:w="3516" w:type="dxa"/>
            <w:gridSpan w:val="2"/>
            <w:shd w:val="clear" w:color="auto" w:fill="auto"/>
          </w:tcPr>
          <w:p w:rsidR="0000453B" w:rsidRPr="0000453B" w:rsidRDefault="0000453B">
            <w:pPr>
              <w:rPr>
                <w:b/>
                <w:color w:val="000000"/>
              </w:rPr>
            </w:pPr>
            <w:r w:rsidRPr="0000453B">
              <w:rPr>
                <w:b/>
                <w:color w:val="000000"/>
              </w:rPr>
              <w:t>Итого:</w:t>
            </w:r>
          </w:p>
        </w:tc>
        <w:tc>
          <w:tcPr>
            <w:tcW w:w="4249" w:type="dxa"/>
            <w:shd w:val="clear" w:color="auto" w:fill="auto"/>
            <w:vAlign w:val="bottom"/>
          </w:tcPr>
          <w:p w:rsidR="0000453B" w:rsidRPr="00823034" w:rsidRDefault="0000453B">
            <w:pPr>
              <w:rPr>
                <w:color w:val="000000"/>
              </w:rPr>
            </w:pPr>
          </w:p>
        </w:tc>
        <w:tc>
          <w:tcPr>
            <w:tcW w:w="994" w:type="dxa"/>
            <w:vAlign w:val="center"/>
          </w:tcPr>
          <w:p w:rsidR="0000453B" w:rsidRDefault="0000453B" w:rsidP="0000453B">
            <w:pPr>
              <w:jc w:val="center"/>
              <w:rPr>
                <w:sz w:val="28"/>
                <w:szCs w:val="28"/>
              </w:rPr>
            </w:pPr>
            <w:r>
              <w:rPr>
                <w:sz w:val="28"/>
                <w:szCs w:val="28"/>
              </w:rPr>
              <w:t xml:space="preserve">ВО - </w:t>
            </w:r>
            <w:r w:rsidR="00367455">
              <w:rPr>
                <w:sz w:val="28"/>
                <w:szCs w:val="28"/>
              </w:rPr>
              <w:t>9</w:t>
            </w:r>
          </w:p>
          <w:p w:rsidR="0000453B" w:rsidRDefault="0000453B" w:rsidP="0000453B">
            <w:pPr>
              <w:jc w:val="center"/>
              <w:rPr>
                <w:sz w:val="28"/>
                <w:szCs w:val="28"/>
              </w:rPr>
            </w:pPr>
            <w:r>
              <w:rPr>
                <w:sz w:val="28"/>
                <w:szCs w:val="28"/>
              </w:rPr>
              <w:t>КО -</w:t>
            </w:r>
            <w:r w:rsidR="00367455">
              <w:rPr>
                <w:sz w:val="28"/>
                <w:szCs w:val="28"/>
              </w:rPr>
              <w:t>2</w:t>
            </w:r>
            <w:r>
              <w:rPr>
                <w:sz w:val="28"/>
                <w:szCs w:val="28"/>
              </w:rPr>
              <w:t xml:space="preserve"> </w:t>
            </w:r>
          </w:p>
          <w:p w:rsidR="0000453B" w:rsidRPr="00DF1B22" w:rsidRDefault="0000453B" w:rsidP="0000453B">
            <w:pPr>
              <w:jc w:val="center"/>
              <w:rPr>
                <w:sz w:val="28"/>
                <w:szCs w:val="28"/>
              </w:rPr>
            </w:pPr>
            <w:r>
              <w:rPr>
                <w:sz w:val="28"/>
                <w:szCs w:val="28"/>
              </w:rPr>
              <w:t>РО -</w:t>
            </w:r>
            <w:r w:rsidR="00367455">
              <w:rPr>
                <w:sz w:val="28"/>
                <w:szCs w:val="28"/>
              </w:rPr>
              <w:t>6</w:t>
            </w:r>
          </w:p>
        </w:tc>
        <w:tc>
          <w:tcPr>
            <w:tcW w:w="992" w:type="dxa"/>
            <w:shd w:val="clear" w:color="auto" w:fill="auto"/>
            <w:vAlign w:val="center"/>
          </w:tcPr>
          <w:p w:rsidR="0000453B" w:rsidRPr="00DF1B22" w:rsidRDefault="0000453B" w:rsidP="00E17308">
            <w:pPr>
              <w:jc w:val="center"/>
              <w:rPr>
                <w:color w:val="000000"/>
              </w:rPr>
            </w:pPr>
            <w:r>
              <w:rPr>
                <w:color w:val="000000"/>
              </w:rPr>
              <w:t>22</w:t>
            </w:r>
          </w:p>
        </w:tc>
      </w:tr>
    </w:tbl>
    <w:p w:rsidR="001A6CA5" w:rsidRDefault="001A6CA5"/>
    <w:p w:rsidR="00014A95" w:rsidRDefault="00014A95">
      <w:pPr>
        <w:rPr>
          <w:sz w:val="28"/>
          <w:szCs w:val="28"/>
        </w:rPr>
      </w:pPr>
    </w:p>
    <w:p w:rsidR="00014A95" w:rsidRPr="00DD4687" w:rsidRDefault="00BD3472" w:rsidP="00014A95">
      <w:pPr>
        <w:jc w:val="center"/>
        <w:rPr>
          <w:b/>
          <w:sz w:val="28"/>
          <w:szCs w:val="28"/>
        </w:rPr>
      </w:pPr>
      <w:r>
        <w:rPr>
          <w:b/>
          <w:sz w:val="28"/>
          <w:szCs w:val="28"/>
        </w:rPr>
        <w:t>Вариант № 4</w:t>
      </w:r>
      <w:bookmarkStart w:id="1" w:name="_GoBack"/>
      <w:bookmarkEnd w:id="1"/>
      <w:r w:rsidR="00014A95" w:rsidRPr="00DD4687">
        <w:rPr>
          <w:b/>
          <w:sz w:val="28"/>
          <w:szCs w:val="28"/>
        </w:rPr>
        <w:t xml:space="preserve"> Библиотека под ногами</w:t>
      </w:r>
    </w:p>
    <w:tbl>
      <w:tblPr>
        <w:tblW w:w="51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3120"/>
        <w:gridCol w:w="3968"/>
        <w:gridCol w:w="1133"/>
        <w:gridCol w:w="993"/>
      </w:tblGrid>
      <w:tr w:rsidR="00A123E9" w:rsidTr="00A123E9">
        <w:trPr>
          <w:tblHeader/>
        </w:trPr>
        <w:tc>
          <w:tcPr>
            <w:tcW w:w="471"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b/>
                <w:lang w:eastAsia="en-US"/>
              </w:rPr>
            </w:pPr>
            <w:r>
              <w:rPr>
                <w:b/>
              </w:rPr>
              <w:t>№ за</w:t>
            </w:r>
            <w:r>
              <w:rPr>
                <w:b/>
              </w:rPr>
              <w:softHyphen/>
              <w:t>дания</w:t>
            </w:r>
          </w:p>
        </w:tc>
        <w:tc>
          <w:tcPr>
            <w:tcW w:w="1533"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b/>
                <w:lang w:eastAsia="en-US"/>
              </w:rPr>
            </w:pPr>
            <w:r w:rsidRPr="00DF1B22">
              <w:rPr>
                <w:b/>
                <w:color w:val="000000"/>
              </w:rPr>
              <w:t>Группа умений. Описание группы умений</w:t>
            </w:r>
          </w:p>
        </w:tc>
        <w:tc>
          <w:tcPr>
            <w:tcW w:w="1950"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b/>
                <w:lang w:eastAsia="en-US"/>
              </w:rPr>
            </w:pPr>
            <w:r>
              <w:rPr>
                <w:b/>
              </w:rPr>
              <w:t>Проверяемое умение</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b/>
                <w:color w:val="000000"/>
              </w:rPr>
            </w:pPr>
            <w:r>
              <w:rPr>
                <w:b/>
                <w:color w:val="000000"/>
              </w:rPr>
              <w:t xml:space="preserve">Тип </w:t>
            </w:r>
          </w:p>
          <w:p w:rsidR="008F69C3" w:rsidRDefault="008F69C3" w:rsidP="00D237CE">
            <w:pPr>
              <w:jc w:val="center"/>
              <w:rPr>
                <w:b/>
                <w:color w:val="000000"/>
                <w:highlight w:val="yellow"/>
                <w:lang w:eastAsia="en-US"/>
              </w:rPr>
            </w:pPr>
            <w:r>
              <w:rPr>
                <w:b/>
                <w:color w:val="000000"/>
              </w:rPr>
              <w:t>задания</w:t>
            </w:r>
          </w:p>
        </w:tc>
        <w:tc>
          <w:tcPr>
            <w:tcW w:w="488"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b/>
                <w:lang w:eastAsia="en-US"/>
              </w:rPr>
            </w:pPr>
            <w:r>
              <w:rPr>
                <w:b/>
              </w:rPr>
              <w:t>Максимальный балл</w:t>
            </w:r>
          </w:p>
        </w:tc>
      </w:tr>
      <w:tr w:rsidR="00A123E9" w:rsidTr="00A123E9">
        <w:tc>
          <w:tcPr>
            <w:tcW w:w="471"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lang w:eastAsia="en-US"/>
              </w:rPr>
            </w:pPr>
            <w:r>
              <w:t>1</w:t>
            </w:r>
          </w:p>
        </w:tc>
        <w:tc>
          <w:tcPr>
            <w:tcW w:w="1533" w:type="pct"/>
            <w:tcBorders>
              <w:top w:val="single" w:sz="4" w:space="0" w:color="000000"/>
              <w:left w:val="single" w:sz="4" w:space="0" w:color="000000"/>
              <w:bottom w:val="single" w:sz="4" w:space="0" w:color="000000"/>
              <w:right w:val="single" w:sz="4" w:space="0" w:color="000000"/>
            </w:tcBorders>
            <w:hideMark/>
          </w:tcPr>
          <w:p w:rsidR="008F69C3" w:rsidRDefault="008F69C3" w:rsidP="00D237CE">
            <w:pPr>
              <w:jc w:val="both"/>
              <w:rPr>
                <w:lang w:eastAsia="en-US"/>
              </w:rPr>
            </w:pPr>
            <w:r>
              <w:t>1– Общее понимание текста, ориентация в тексте</w:t>
            </w:r>
          </w:p>
        </w:tc>
        <w:tc>
          <w:tcPr>
            <w:tcW w:w="1950" w:type="pct"/>
            <w:tcBorders>
              <w:top w:val="single" w:sz="4" w:space="0" w:color="000000"/>
              <w:left w:val="single" w:sz="4" w:space="0" w:color="000000"/>
              <w:bottom w:val="single" w:sz="4" w:space="0" w:color="000000"/>
              <w:right w:val="single" w:sz="4" w:space="0" w:color="000000"/>
            </w:tcBorders>
          </w:tcPr>
          <w:p w:rsidR="008F69C3" w:rsidRDefault="008F69C3" w:rsidP="00D237CE">
            <w:pPr>
              <w:jc w:val="both"/>
              <w:rPr>
                <w:lang w:eastAsia="en-US"/>
              </w:rPr>
            </w:pPr>
            <w:r w:rsidRPr="00E70C06">
              <w:rPr>
                <w:lang w:eastAsia="en-US"/>
              </w:rPr>
              <w:t>Определять общий смысл, тем</w:t>
            </w:r>
            <w:r>
              <w:rPr>
                <w:lang w:eastAsia="en-US"/>
              </w:rPr>
              <w:t>у</w:t>
            </w:r>
            <w:r w:rsidRPr="00E70C06">
              <w:rPr>
                <w:lang w:eastAsia="en-US"/>
              </w:rPr>
              <w:t xml:space="preserve"> текста</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color w:val="000000"/>
                <w:lang w:eastAsia="en-US"/>
              </w:rPr>
            </w:pPr>
            <w:r>
              <w:rPr>
                <w:color w:val="000000"/>
              </w:rPr>
              <w:t>ВО</w:t>
            </w:r>
          </w:p>
        </w:tc>
        <w:tc>
          <w:tcPr>
            <w:tcW w:w="488"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lang w:eastAsia="en-US"/>
              </w:rPr>
            </w:pPr>
            <w:r>
              <w:t>1</w:t>
            </w:r>
          </w:p>
        </w:tc>
      </w:tr>
      <w:tr w:rsidR="00A123E9" w:rsidTr="00A123E9">
        <w:tc>
          <w:tcPr>
            <w:tcW w:w="471"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lang w:eastAsia="en-US"/>
              </w:rPr>
            </w:pPr>
            <w:r>
              <w:t>2</w:t>
            </w:r>
          </w:p>
        </w:tc>
        <w:tc>
          <w:tcPr>
            <w:tcW w:w="1533" w:type="pct"/>
            <w:tcBorders>
              <w:top w:val="single" w:sz="4" w:space="0" w:color="000000"/>
              <w:left w:val="single" w:sz="4" w:space="0" w:color="000000"/>
              <w:bottom w:val="single" w:sz="4" w:space="0" w:color="000000"/>
              <w:right w:val="single" w:sz="4" w:space="0" w:color="000000"/>
            </w:tcBorders>
            <w:hideMark/>
          </w:tcPr>
          <w:p w:rsidR="008F69C3" w:rsidRDefault="008F69C3" w:rsidP="00D237CE">
            <w:pPr>
              <w:jc w:val="both"/>
              <w:rPr>
                <w:lang w:eastAsia="en-US"/>
              </w:rPr>
            </w:pPr>
            <w:r>
              <w:t>1– Общее понимание текста, ориентация в тексте</w:t>
            </w:r>
          </w:p>
        </w:tc>
        <w:tc>
          <w:tcPr>
            <w:tcW w:w="1950" w:type="pct"/>
            <w:tcBorders>
              <w:top w:val="single" w:sz="4" w:space="0" w:color="000000"/>
              <w:left w:val="single" w:sz="4" w:space="0" w:color="000000"/>
              <w:bottom w:val="single" w:sz="4" w:space="0" w:color="000000"/>
              <w:right w:val="single" w:sz="4" w:space="0" w:color="000000"/>
            </w:tcBorders>
          </w:tcPr>
          <w:p w:rsidR="008F69C3" w:rsidRDefault="008F69C3" w:rsidP="00D237CE">
            <w:pPr>
              <w:jc w:val="both"/>
              <w:rPr>
                <w:lang w:eastAsia="en-US"/>
              </w:rPr>
            </w:pPr>
            <w:r>
              <w:rPr>
                <w:lang w:eastAsia="en-US"/>
              </w:rPr>
              <w:t>Находить информацию, данную в явном виде</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color w:val="000000"/>
                <w:lang w:eastAsia="en-US"/>
              </w:rPr>
            </w:pPr>
            <w:r>
              <w:rPr>
                <w:color w:val="000000"/>
              </w:rPr>
              <w:t>РО</w:t>
            </w:r>
          </w:p>
        </w:tc>
        <w:tc>
          <w:tcPr>
            <w:tcW w:w="488"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lang w:eastAsia="en-US"/>
              </w:rPr>
            </w:pPr>
            <w:r>
              <w:t>1</w:t>
            </w:r>
          </w:p>
        </w:tc>
      </w:tr>
      <w:tr w:rsidR="00A123E9" w:rsidTr="00A123E9">
        <w:tc>
          <w:tcPr>
            <w:tcW w:w="471"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spacing w:line="276" w:lineRule="auto"/>
              <w:jc w:val="center"/>
              <w:rPr>
                <w:lang w:eastAsia="en-US"/>
              </w:rPr>
            </w:pPr>
            <w:r>
              <w:t>3</w:t>
            </w:r>
          </w:p>
        </w:tc>
        <w:tc>
          <w:tcPr>
            <w:tcW w:w="1533" w:type="pct"/>
            <w:tcBorders>
              <w:top w:val="single" w:sz="4" w:space="0" w:color="000000"/>
              <w:left w:val="single" w:sz="4" w:space="0" w:color="000000"/>
              <w:bottom w:val="single" w:sz="4" w:space="0" w:color="000000"/>
              <w:right w:val="single" w:sz="4" w:space="0" w:color="000000"/>
            </w:tcBorders>
          </w:tcPr>
          <w:p w:rsidR="008F69C3" w:rsidRDefault="008F69C3" w:rsidP="00D237CE">
            <w:pPr>
              <w:jc w:val="both"/>
              <w:rPr>
                <w:lang w:eastAsia="en-US"/>
              </w:rPr>
            </w:pPr>
            <w:r>
              <w:t>2 – Глубокое и детальное понимание содержания и формы текста</w:t>
            </w:r>
          </w:p>
        </w:tc>
        <w:tc>
          <w:tcPr>
            <w:tcW w:w="1950" w:type="pct"/>
            <w:tcBorders>
              <w:top w:val="single" w:sz="4" w:space="0" w:color="000000"/>
              <w:left w:val="single" w:sz="4" w:space="0" w:color="000000"/>
              <w:bottom w:val="single" w:sz="4" w:space="0" w:color="000000"/>
              <w:right w:val="single" w:sz="4" w:space="0" w:color="000000"/>
            </w:tcBorders>
          </w:tcPr>
          <w:p w:rsidR="008F69C3" w:rsidRDefault="008F69C3" w:rsidP="00D237CE">
            <w:pPr>
              <w:spacing w:line="276" w:lineRule="auto"/>
              <w:jc w:val="both"/>
              <w:rPr>
                <w:lang w:eastAsia="en-US"/>
              </w:rPr>
            </w:pPr>
            <w:r>
              <w:rPr>
                <w:lang w:eastAsia="en-US"/>
              </w:rPr>
              <w:t>Сформулировать вывод на основе явной информации в тексте</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spacing w:line="276" w:lineRule="auto"/>
              <w:jc w:val="center"/>
              <w:rPr>
                <w:color w:val="000000"/>
                <w:lang w:eastAsia="en-US"/>
              </w:rPr>
            </w:pPr>
            <w:r>
              <w:rPr>
                <w:color w:val="000000"/>
              </w:rPr>
              <w:t>КО</w:t>
            </w:r>
          </w:p>
        </w:tc>
        <w:tc>
          <w:tcPr>
            <w:tcW w:w="488"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spacing w:line="276" w:lineRule="auto"/>
              <w:jc w:val="center"/>
              <w:rPr>
                <w:lang w:eastAsia="en-US"/>
              </w:rPr>
            </w:pPr>
            <w:r>
              <w:t>1</w:t>
            </w:r>
          </w:p>
        </w:tc>
      </w:tr>
      <w:tr w:rsidR="00A123E9" w:rsidTr="00A123E9">
        <w:tc>
          <w:tcPr>
            <w:tcW w:w="471"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spacing w:line="276" w:lineRule="auto"/>
              <w:jc w:val="center"/>
              <w:rPr>
                <w:lang w:eastAsia="en-US"/>
              </w:rPr>
            </w:pPr>
            <w:r>
              <w:t>4</w:t>
            </w:r>
          </w:p>
        </w:tc>
        <w:tc>
          <w:tcPr>
            <w:tcW w:w="1533" w:type="pct"/>
            <w:tcBorders>
              <w:top w:val="single" w:sz="4" w:space="0" w:color="000000"/>
              <w:left w:val="single" w:sz="4" w:space="0" w:color="000000"/>
              <w:bottom w:val="single" w:sz="4" w:space="0" w:color="000000"/>
              <w:right w:val="single" w:sz="4" w:space="0" w:color="000000"/>
            </w:tcBorders>
          </w:tcPr>
          <w:p w:rsidR="008F69C3" w:rsidRDefault="008F69C3" w:rsidP="00D237CE">
            <w:pPr>
              <w:jc w:val="both"/>
              <w:rPr>
                <w:lang w:eastAsia="en-US"/>
              </w:rPr>
            </w:pPr>
            <w:r>
              <w:t>1– Общее понимание текста, ориентация в тексте</w:t>
            </w:r>
          </w:p>
        </w:tc>
        <w:tc>
          <w:tcPr>
            <w:tcW w:w="1950" w:type="pct"/>
            <w:tcBorders>
              <w:top w:val="single" w:sz="4" w:space="0" w:color="000000"/>
              <w:left w:val="single" w:sz="4" w:space="0" w:color="000000"/>
              <w:bottom w:val="single" w:sz="4" w:space="0" w:color="000000"/>
              <w:right w:val="single" w:sz="4" w:space="0" w:color="000000"/>
            </w:tcBorders>
          </w:tcPr>
          <w:p w:rsidR="008F69C3" w:rsidRDefault="008F69C3" w:rsidP="00D237CE">
            <w:pPr>
              <w:jc w:val="both"/>
              <w:rPr>
                <w:lang w:eastAsia="en-US"/>
              </w:rPr>
            </w:pPr>
            <w:r>
              <w:rPr>
                <w:lang w:eastAsia="en-US"/>
              </w:rPr>
              <w:t>Находить информацию, данную в явном виде, делать несложный вывод</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spacing w:line="276" w:lineRule="auto"/>
              <w:jc w:val="center"/>
              <w:rPr>
                <w:color w:val="000000"/>
                <w:lang w:eastAsia="en-US"/>
              </w:rPr>
            </w:pPr>
            <w:r>
              <w:rPr>
                <w:color w:val="000000"/>
              </w:rPr>
              <w:t>РО</w:t>
            </w:r>
          </w:p>
        </w:tc>
        <w:tc>
          <w:tcPr>
            <w:tcW w:w="488"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spacing w:line="276" w:lineRule="auto"/>
              <w:jc w:val="center"/>
              <w:rPr>
                <w:lang w:eastAsia="en-US"/>
              </w:rPr>
            </w:pPr>
            <w:r>
              <w:t>1</w:t>
            </w:r>
          </w:p>
        </w:tc>
      </w:tr>
      <w:tr w:rsidR="00A123E9" w:rsidTr="00A123E9">
        <w:tc>
          <w:tcPr>
            <w:tcW w:w="471"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lang w:eastAsia="en-US"/>
              </w:rPr>
            </w:pPr>
            <w:r>
              <w:t>5</w:t>
            </w:r>
          </w:p>
        </w:tc>
        <w:tc>
          <w:tcPr>
            <w:tcW w:w="1533" w:type="pct"/>
            <w:tcBorders>
              <w:top w:val="single" w:sz="4" w:space="0" w:color="000000"/>
              <w:left w:val="single" w:sz="4" w:space="0" w:color="000000"/>
              <w:bottom w:val="single" w:sz="4" w:space="0" w:color="000000"/>
              <w:right w:val="single" w:sz="4" w:space="0" w:color="000000"/>
            </w:tcBorders>
          </w:tcPr>
          <w:p w:rsidR="008F69C3" w:rsidRDefault="008F69C3" w:rsidP="00D237CE">
            <w:pPr>
              <w:jc w:val="both"/>
              <w:rPr>
                <w:lang w:eastAsia="en-US"/>
              </w:rPr>
            </w:pPr>
            <w:r>
              <w:t>1– Общее понимание текста, ориентация в тексте</w:t>
            </w:r>
          </w:p>
        </w:tc>
        <w:tc>
          <w:tcPr>
            <w:tcW w:w="1950" w:type="pct"/>
            <w:tcBorders>
              <w:top w:val="single" w:sz="4" w:space="0" w:color="000000"/>
              <w:left w:val="single" w:sz="4" w:space="0" w:color="000000"/>
              <w:bottom w:val="single" w:sz="4" w:space="0" w:color="000000"/>
              <w:right w:val="single" w:sz="4" w:space="0" w:color="000000"/>
            </w:tcBorders>
          </w:tcPr>
          <w:p w:rsidR="008F69C3" w:rsidRDefault="008F69C3" w:rsidP="00D237CE">
            <w:pPr>
              <w:jc w:val="both"/>
              <w:rPr>
                <w:lang w:eastAsia="en-US"/>
              </w:rPr>
            </w:pPr>
            <w:r>
              <w:rPr>
                <w:lang w:eastAsia="en-US"/>
              </w:rPr>
              <w:t>Находить информацию, данную в явном виде</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color w:val="000000"/>
                <w:lang w:eastAsia="en-US"/>
              </w:rPr>
            </w:pPr>
            <w:r>
              <w:rPr>
                <w:color w:val="000000"/>
              </w:rPr>
              <w:t>КО</w:t>
            </w:r>
          </w:p>
        </w:tc>
        <w:tc>
          <w:tcPr>
            <w:tcW w:w="488"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lang w:eastAsia="en-US"/>
              </w:rPr>
            </w:pPr>
            <w:r>
              <w:t>1</w:t>
            </w:r>
          </w:p>
        </w:tc>
      </w:tr>
      <w:tr w:rsidR="00A123E9" w:rsidTr="00A123E9">
        <w:tc>
          <w:tcPr>
            <w:tcW w:w="471"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lang w:eastAsia="en-US"/>
              </w:rPr>
            </w:pPr>
            <w:r>
              <w:t>6</w:t>
            </w:r>
          </w:p>
        </w:tc>
        <w:tc>
          <w:tcPr>
            <w:tcW w:w="1533" w:type="pct"/>
            <w:tcBorders>
              <w:top w:val="single" w:sz="4" w:space="0" w:color="000000"/>
              <w:left w:val="single" w:sz="4" w:space="0" w:color="000000"/>
              <w:bottom w:val="single" w:sz="4" w:space="0" w:color="000000"/>
              <w:right w:val="single" w:sz="4" w:space="0" w:color="000000"/>
            </w:tcBorders>
            <w:hideMark/>
          </w:tcPr>
          <w:p w:rsidR="008F69C3" w:rsidRDefault="008F69C3" w:rsidP="00D237CE">
            <w:pPr>
              <w:jc w:val="both"/>
              <w:rPr>
                <w:lang w:eastAsia="en-US"/>
              </w:rPr>
            </w:pPr>
            <w:r>
              <w:t>2– Глубокое и детальное понимание содержания и формы текста</w:t>
            </w:r>
          </w:p>
        </w:tc>
        <w:tc>
          <w:tcPr>
            <w:tcW w:w="1950" w:type="pct"/>
            <w:tcBorders>
              <w:top w:val="single" w:sz="4" w:space="0" w:color="000000"/>
              <w:left w:val="single" w:sz="4" w:space="0" w:color="000000"/>
              <w:bottom w:val="single" w:sz="4" w:space="0" w:color="000000"/>
              <w:right w:val="single" w:sz="4" w:space="0" w:color="000000"/>
            </w:tcBorders>
          </w:tcPr>
          <w:p w:rsidR="008F69C3" w:rsidRDefault="008F69C3" w:rsidP="00D237CE">
            <w:pPr>
              <w:jc w:val="both"/>
              <w:rPr>
                <w:lang w:eastAsia="en-US"/>
              </w:rPr>
            </w:pPr>
            <w:r>
              <w:rPr>
                <w:lang w:eastAsia="en-US"/>
              </w:rPr>
              <w:t>Формулировать вывод на основе явной и неявной информации</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color w:val="000000"/>
                <w:lang w:eastAsia="en-US"/>
              </w:rPr>
            </w:pPr>
            <w:r>
              <w:rPr>
                <w:color w:val="000000"/>
              </w:rPr>
              <w:t>ВО</w:t>
            </w:r>
          </w:p>
        </w:tc>
        <w:tc>
          <w:tcPr>
            <w:tcW w:w="488"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lang w:eastAsia="en-US"/>
              </w:rPr>
            </w:pPr>
            <w:r>
              <w:t>1</w:t>
            </w:r>
          </w:p>
        </w:tc>
      </w:tr>
      <w:tr w:rsidR="00A123E9" w:rsidTr="00A123E9">
        <w:tc>
          <w:tcPr>
            <w:tcW w:w="471"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pPr>
            <w:r>
              <w:t>7</w:t>
            </w:r>
          </w:p>
        </w:tc>
        <w:tc>
          <w:tcPr>
            <w:tcW w:w="1533" w:type="pct"/>
            <w:tcBorders>
              <w:top w:val="single" w:sz="4" w:space="0" w:color="000000"/>
              <w:left w:val="single" w:sz="4" w:space="0" w:color="000000"/>
              <w:bottom w:val="single" w:sz="4" w:space="0" w:color="000000"/>
              <w:right w:val="single" w:sz="4" w:space="0" w:color="000000"/>
            </w:tcBorders>
            <w:hideMark/>
          </w:tcPr>
          <w:p w:rsidR="008F69C3" w:rsidRDefault="008F69C3" w:rsidP="00D237CE">
            <w:pPr>
              <w:jc w:val="both"/>
              <w:rPr>
                <w:lang w:eastAsia="en-US"/>
              </w:rPr>
            </w:pPr>
            <w:r>
              <w:t>2– Глубокое и детальное понимание содержания и формы текста</w:t>
            </w:r>
          </w:p>
        </w:tc>
        <w:tc>
          <w:tcPr>
            <w:tcW w:w="1950" w:type="pct"/>
            <w:tcBorders>
              <w:top w:val="single" w:sz="4" w:space="0" w:color="000000"/>
              <w:left w:val="single" w:sz="4" w:space="0" w:color="000000"/>
              <w:bottom w:val="single" w:sz="4" w:space="0" w:color="000000"/>
              <w:right w:val="single" w:sz="4" w:space="0" w:color="000000"/>
            </w:tcBorders>
          </w:tcPr>
          <w:p w:rsidR="008F69C3" w:rsidRDefault="008F69C3" w:rsidP="00D237CE">
            <w:pPr>
              <w:jc w:val="both"/>
              <w:rPr>
                <w:lang w:eastAsia="en-US"/>
              </w:rPr>
            </w:pPr>
            <w:r>
              <w:rPr>
                <w:lang w:eastAsia="en-US"/>
              </w:rPr>
              <w:t>Формулировать вывод на основе явной и неявной информации</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color w:val="000000"/>
              </w:rPr>
            </w:pPr>
            <w:r>
              <w:rPr>
                <w:color w:val="000000"/>
              </w:rPr>
              <w:t>РО</w:t>
            </w:r>
          </w:p>
        </w:tc>
        <w:tc>
          <w:tcPr>
            <w:tcW w:w="488"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pPr>
            <w:r>
              <w:t>2</w:t>
            </w:r>
          </w:p>
        </w:tc>
      </w:tr>
      <w:tr w:rsidR="00A123E9" w:rsidTr="00A123E9">
        <w:tc>
          <w:tcPr>
            <w:tcW w:w="471"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lang w:eastAsia="en-US"/>
              </w:rPr>
            </w:pPr>
            <w:r>
              <w:t>8</w:t>
            </w:r>
          </w:p>
        </w:tc>
        <w:tc>
          <w:tcPr>
            <w:tcW w:w="1533" w:type="pct"/>
            <w:tcBorders>
              <w:top w:val="single" w:sz="4" w:space="0" w:color="000000"/>
              <w:left w:val="single" w:sz="4" w:space="0" w:color="000000"/>
              <w:bottom w:val="single" w:sz="4" w:space="0" w:color="000000"/>
              <w:right w:val="single" w:sz="4" w:space="0" w:color="000000"/>
            </w:tcBorders>
            <w:hideMark/>
          </w:tcPr>
          <w:p w:rsidR="008F69C3" w:rsidRDefault="008F69C3" w:rsidP="00D237CE">
            <w:pPr>
              <w:jc w:val="both"/>
              <w:rPr>
                <w:lang w:eastAsia="en-US"/>
              </w:rPr>
            </w:pPr>
            <w:r>
              <w:t>2– Глубокое и детальное понимание содержания и формы текста</w:t>
            </w:r>
          </w:p>
        </w:tc>
        <w:tc>
          <w:tcPr>
            <w:tcW w:w="1950" w:type="pct"/>
            <w:tcBorders>
              <w:top w:val="single" w:sz="4" w:space="0" w:color="000000"/>
              <w:left w:val="single" w:sz="4" w:space="0" w:color="000000"/>
              <w:bottom w:val="single" w:sz="4" w:space="0" w:color="000000"/>
              <w:right w:val="single" w:sz="4" w:space="0" w:color="000000"/>
            </w:tcBorders>
          </w:tcPr>
          <w:p w:rsidR="008F69C3" w:rsidRDefault="008F69C3" w:rsidP="00D237CE">
            <w:pPr>
              <w:jc w:val="both"/>
              <w:rPr>
                <w:lang w:eastAsia="en-US"/>
              </w:rPr>
            </w:pPr>
            <w:r>
              <w:rPr>
                <w:lang w:eastAsia="en-US"/>
              </w:rPr>
              <w:t>Объяснять значение незнакомого (малознакомого) слова или выражения на основе контекста</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color w:val="000000"/>
                <w:lang w:eastAsia="en-US"/>
              </w:rPr>
            </w:pPr>
            <w:r>
              <w:rPr>
                <w:color w:val="000000"/>
              </w:rPr>
              <w:t>КО</w:t>
            </w:r>
          </w:p>
        </w:tc>
        <w:tc>
          <w:tcPr>
            <w:tcW w:w="488"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lang w:eastAsia="en-US"/>
              </w:rPr>
            </w:pPr>
            <w:r>
              <w:t>2</w:t>
            </w:r>
          </w:p>
        </w:tc>
      </w:tr>
      <w:tr w:rsidR="00A123E9" w:rsidTr="00A123E9">
        <w:tc>
          <w:tcPr>
            <w:tcW w:w="471"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lang w:eastAsia="en-US"/>
              </w:rPr>
            </w:pPr>
            <w:r>
              <w:t>9</w:t>
            </w:r>
          </w:p>
        </w:tc>
        <w:tc>
          <w:tcPr>
            <w:tcW w:w="1533" w:type="pct"/>
            <w:tcBorders>
              <w:top w:val="single" w:sz="4" w:space="0" w:color="000000"/>
              <w:left w:val="single" w:sz="4" w:space="0" w:color="000000"/>
              <w:bottom w:val="single" w:sz="4" w:space="0" w:color="000000"/>
              <w:right w:val="single" w:sz="4" w:space="0" w:color="000000"/>
            </w:tcBorders>
          </w:tcPr>
          <w:p w:rsidR="008F69C3" w:rsidRDefault="008F69C3" w:rsidP="00D237CE">
            <w:pPr>
              <w:jc w:val="both"/>
              <w:rPr>
                <w:lang w:eastAsia="en-US"/>
              </w:rPr>
            </w:pPr>
            <w:r>
              <w:t>1– Общее понимание текста, ориентация в тексте</w:t>
            </w:r>
          </w:p>
        </w:tc>
        <w:tc>
          <w:tcPr>
            <w:tcW w:w="1950" w:type="pct"/>
            <w:tcBorders>
              <w:top w:val="single" w:sz="4" w:space="0" w:color="000000"/>
              <w:left w:val="single" w:sz="4" w:space="0" w:color="000000"/>
              <w:bottom w:val="single" w:sz="4" w:space="0" w:color="000000"/>
              <w:right w:val="single" w:sz="4" w:space="0" w:color="000000"/>
            </w:tcBorders>
          </w:tcPr>
          <w:p w:rsidR="008F69C3" w:rsidRDefault="008F69C3" w:rsidP="00D237CE">
            <w:pPr>
              <w:jc w:val="both"/>
              <w:rPr>
                <w:lang w:eastAsia="en-US"/>
              </w:rPr>
            </w:pPr>
            <w:r>
              <w:rPr>
                <w:lang w:eastAsia="en-US"/>
              </w:rPr>
              <w:t>Находить информацию, данную в явном виде, работать со сносками</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color w:val="000000"/>
                <w:lang w:eastAsia="en-US"/>
              </w:rPr>
            </w:pPr>
            <w:r>
              <w:rPr>
                <w:color w:val="000000"/>
              </w:rPr>
              <w:t>КО</w:t>
            </w:r>
          </w:p>
        </w:tc>
        <w:tc>
          <w:tcPr>
            <w:tcW w:w="488"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lang w:eastAsia="en-US"/>
              </w:rPr>
            </w:pPr>
            <w:r>
              <w:t>1</w:t>
            </w:r>
          </w:p>
        </w:tc>
      </w:tr>
    </w:tbl>
    <w:p w:rsidR="00827A54" w:rsidRDefault="00827A54">
      <w:r>
        <w:lastRenderedPageBreak/>
        <w:br w:type="page"/>
      </w:r>
    </w:p>
    <w:tbl>
      <w:tblPr>
        <w:tblW w:w="51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3120"/>
        <w:gridCol w:w="3968"/>
        <w:gridCol w:w="1133"/>
        <w:gridCol w:w="993"/>
      </w:tblGrid>
      <w:tr w:rsidR="00A123E9" w:rsidTr="00A123E9">
        <w:tc>
          <w:tcPr>
            <w:tcW w:w="471"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lang w:eastAsia="en-US"/>
              </w:rPr>
            </w:pPr>
            <w:r>
              <w:lastRenderedPageBreak/>
              <w:t>10</w:t>
            </w:r>
          </w:p>
        </w:tc>
        <w:tc>
          <w:tcPr>
            <w:tcW w:w="1533" w:type="pct"/>
            <w:tcBorders>
              <w:top w:val="single" w:sz="4" w:space="0" w:color="000000"/>
              <w:left w:val="single" w:sz="4" w:space="0" w:color="000000"/>
              <w:bottom w:val="single" w:sz="4" w:space="0" w:color="000000"/>
              <w:right w:val="single" w:sz="4" w:space="0" w:color="000000"/>
            </w:tcBorders>
          </w:tcPr>
          <w:p w:rsidR="008F69C3" w:rsidRDefault="008F69C3" w:rsidP="00D237CE">
            <w:pPr>
              <w:jc w:val="both"/>
              <w:rPr>
                <w:lang w:eastAsia="en-US"/>
              </w:rPr>
            </w:pPr>
            <w:r>
              <w:t>1– Общее понимание текста, ориентация в тексте</w:t>
            </w:r>
          </w:p>
        </w:tc>
        <w:tc>
          <w:tcPr>
            <w:tcW w:w="1950" w:type="pct"/>
            <w:tcBorders>
              <w:top w:val="single" w:sz="4" w:space="0" w:color="000000"/>
              <w:left w:val="single" w:sz="4" w:space="0" w:color="000000"/>
              <w:bottom w:val="single" w:sz="4" w:space="0" w:color="000000"/>
              <w:right w:val="single" w:sz="4" w:space="0" w:color="000000"/>
            </w:tcBorders>
          </w:tcPr>
          <w:p w:rsidR="008F69C3" w:rsidRPr="00E70C06" w:rsidRDefault="008F69C3" w:rsidP="00D237CE">
            <w:pPr>
              <w:jc w:val="both"/>
              <w:rPr>
                <w:lang w:eastAsia="en-US"/>
              </w:rPr>
            </w:pPr>
            <w:r>
              <w:rPr>
                <w:lang w:eastAsia="en-US"/>
              </w:rPr>
              <w:t>Находить в тексте конкретные сведения, данные в явном и неявном виде, сопоставлять информацию, формулировать несложные выводы</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color w:val="000000"/>
                <w:lang w:eastAsia="en-US"/>
              </w:rPr>
            </w:pPr>
            <w:r>
              <w:rPr>
                <w:color w:val="000000"/>
              </w:rPr>
              <w:t>ВО</w:t>
            </w:r>
          </w:p>
        </w:tc>
        <w:tc>
          <w:tcPr>
            <w:tcW w:w="488"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lang w:eastAsia="en-US"/>
              </w:rPr>
            </w:pPr>
            <w:r>
              <w:t>1</w:t>
            </w:r>
          </w:p>
        </w:tc>
      </w:tr>
      <w:tr w:rsidR="00A123E9" w:rsidTr="00A123E9">
        <w:tc>
          <w:tcPr>
            <w:tcW w:w="471"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lang w:eastAsia="en-US"/>
              </w:rPr>
            </w:pPr>
            <w:r>
              <w:t>11</w:t>
            </w:r>
          </w:p>
        </w:tc>
        <w:tc>
          <w:tcPr>
            <w:tcW w:w="1533" w:type="pct"/>
            <w:tcBorders>
              <w:top w:val="single" w:sz="4" w:space="0" w:color="000000"/>
              <w:left w:val="single" w:sz="4" w:space="0" w:color="000000"/>
              <w:bottom w:val="single" w:sz="4" w:space="0" w:color="000000"/>
              <w:right w:val="single" w:sz="4" w:space="0" w:color="000000"/>
            </w:tcBorders>
            <w:hideMark/>
          </w:tcPr>
          <w:p w:rsidR="008F69C3" w:rsidRDefault="008F69C3" w:rsidP="00D237CE">
            <w:pPr>
              <w:jc w:val="both"/>
              <w:rPr>
                <w:lang w:eastAsia="en-US"/>
              </w:rPr>
            </w:pPr>
            <w:r>
              <w:t>2– Глубокое и детальное понимание содержания и формы текста</w:t>
            </w:r>
          </w:p>
        </w:tc>
        <w:tc>
          <w:tcPr>
            <w:tcW w:w="1950" w:type="pct"/>
            <w:tcBorders>
              <w:top w:val="single" w:sz="4" w:space="0" w:color="000000"/>
              <w:left w:val="single" w:sz="4" w:space="0" w:color="000000"/>
              <w:bottom w:val="single" w:sz="4" w:space="0" w:color="000000"/>
              <w:right w:val="single" w:sz="4" w:space="0" w:color="000000"/>
            </w:tcBorders>
          </w:tcPr>
          <w:p w:rsidR="008F69C3" w:rsidRDefault="008F69C3" w:rsidP="00D237CE">
            <w:pPr>
              <w:jc w:val="both"/>
              <w:rPr>
                <w:lang w:eastAsia="en-US"/>
              </w:rPr>
            </w:pPr>
            <w:r>
              <w:rPr>
                <w:lang w:eastAsia="en-US"/>
              </w:rPr>
              <w:t>Сопоставлять текстовую и графическую информацию (фотографию), делать несложный вывод</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color w:val="000000"/>
                <w:lang w:eastAsia="en-US"/>
              </w:rPr>
            </w:pPr>
            <w:r>
              <w:rPr>
                <w:color w:val="000000"/>
              </w:rPr>
              <w:t>КО</w:t>
            </w:r>
          </w:p>
        </w:tc>
        <w:tc>
          <w:tcPr>
            <w:tcW w:w="488"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lang w:eastAsia="en-US"/>
              </w:rPr>
            </w:pPr>
            <w:r>
              <w:t>1</w:t>
            </w:r>
          </w:p>
        </w:tc>
      </w:tr>
      <w:tr w:rsidR="00A123E9" w:rsidTr="00A123E9">
        <w:tc>
          <w:tcPr>
            <w:tcW w:w="471"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lang w:eastAsia="en-US"/>
              </w:rPr>
            </w:pPr>
            <w:r>
              <w:t>12</w:t>
            </w:r>
          </w:p>
        </w:tc>
        <w:tc>
          <w:tcPr>
            <w:tcW w:w="1533" w:type="pct"/>
            <w:tcBorders>
              <w:top w:val="single" w:sz="4" w:space="0" w:color="000000"/>
              <w:left w:val="single" w:sz="4" w:space="0" w:color="000000"/>
              <w:bottom w:val="single" w:sz="4" w:space="0" w:color="000000"/>
              <w:right w:val="single" w:sz="4" w:space="0" w:color="000000"/>
            </w:tcBorders>
          </w:tcPr>
          <w:p w:rsidR="008F69C3" w:rsidRDefault="008F69C3" w:rsidP="00D237CE">
            <w:pPr>
              <w:jc w:val="both"/>
              <w:rPr>
                <w:lang w:eastAsia="en-US"/>
              </w:rPr>
            </w:pPr>
            <w:r>
              <w:t>2– Глубокое и детальное понимание содержания и формы текста</w:t>
            </w:r>
          </w:p>
        </w:tc>
        <w:tc>
          <w:tcPr>
            <w:tcW w:w="1950" w:type="pct"/>
            <w:tcBorders>
              <w:top w:val="single" w:sz="4" w:space="0" w:color="000000"/>
              <w:left w:val="single" w:sz="4" w:space="0" w:color="000000"/>
              <w:bottom w:val="single" w:sz="4" w:space="0" w:color="000000"/>
              <w:right w:val="single" w:sz="4" w:space="0" w:color="000000"/>
            </w:tcBorders>
          </w:tcPr>
          <w:p w:rsidR="008F69C3" w:rsidRDefault="008F69C3" w:rsidP="00D237CE">
            <w:pPr>
              <w:jc w:val="both"/>
              <w:rPr>
                <w:lang w:eastAsia="en-US"/>
              </w:rPr>
            </w:pPr>
            <w:r>
              <w:rPr>
                <w:lang w:eastAsia="en-US"/>
              </w:rPr>
              <w:t>Интерпретировать значение выражения на основе контекста</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spacing w:line="276" w:lineRule="auto"/>
              <w:jc w:val="center"/>
              <w:rPr>
                <w:color w:val="000000"/>
                <w:lang w:eastAsia="en-US"/>
              </w:rPr>
            </w:pPr>
            <w:r>
              <w:rPr>
                <w:color w:val="000000"/>
              </w:rPr>
              <w:t>ВО</w:t>
            </w:r>
          </w:p>
        </w:tc>
        <w:tc>
          <w:tcPr>
            <w:tcW w:w="488"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lang w:eastAsia="en-US"/>
              </w:rPr>
            </w:pPr>
            <w:r>
              <w:t>1</w:t>
            </w:r>
          </w:p>
        </w:tc>
      </w:tr>
      <w:tr w:rsidR="00A123E9" w:rsidTr="00A123E9">
        <w:tc>
          <w:tcPr>
            <w:tcW w:w="471"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lang w:eastAsia="en-US"/>
              </w:rPr>
            </w:pPr>
            <w:r>
              <w:t>13</w:t>
            </w:r>
          </w:p>
        </w:tc>
        <w:tc>
          <w:tcPr>
            <w:tcW w:w="1533" w:type="pct"/>
            <w:tcBorders>
              <w:top w:val="single" w:sz="4" w:space="0" w:color="000000"/>
              <w:left w:val="single" w:sz="4" w:space="0" w:color="000000"/>
              <w:bottom w:val="single" w:sz="4" w:space="0" w:color="000000"/>
              <w:right w:val="single" w:sz="4" w:space="0" w:color="000000"/>
            </w:tcBorders>
          </w:tcPr>
          <w:p w:rsidR="008F69C3" w:rsidRDefault="008F69C3" w:rsidP="00D237CE">
            <w:pPr>
              <w:jc w:val="both"/>
              <w:rPr>
                <w:lang w:eastAsia="en-US"/>
              </w:rPr>
            </w:pPr>
            <w:r>
              <w:t>3– Использование информации из текста для различных целей</w:t>
            </w:r>
          </w:p>
        </w:tc>
        <w:tc>
          <w:tcPr>
            <w:tcW w:w="1950" w:type="pct"/>
            <w:tcBorders>
              <w:top w:val="single" w:sz="4" w:space="0" w:color="000000"/>
              <w:left w:val="single" w:sz="4" w:space="0" w:color="000000"/>
              <w:bottom w:val="single" w:sz="4" w:space="0" w:color="000000"/>
              <w:right w:val="single" w:sz="4" w:space="0" w:color="000000"/>
            </w:tcBorders>
          </w:tcPr>
          <w:p w:rsidR="008F69C3" w:rsidRDefault="008F69C3" w:rsidP="00D237CE">
            <w:pPr>
              <w:jc w:val="both"/>
              <w:rPr>
                <w:lang w:eastAsia="en-US"/>
              </w:rPr>
            </w:pPr>
            <w:r>
              <w:rPr>
                <w:lang w:eastAsia="en-US"/>
              </w:rPr>
              <w:t>Использовать информацию из текста для решения учебно-практической задачи</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color w:val="000000"/>
                <w:lang w:eastAsia="en-US"/>
              </w:rPr>
            </w:pPr>
            <w:r>
              <w:rPr>
                <w:color w:val="000000"/>
              </w:rPr>
              <w:t>РО</w:t>
            </w:r>
          </w:p>
        </w:tc>
        <w:tc>
          <w:tcPr>
            <w:tcW w:w="488"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lang w:eastAsia="en-US"/>
              </w:rPr>
            </w:pPr>
            <w:r>
              <w:t>1</w:t>
            </w:r>
          </w:p>
        </w:tc>
      </w:tr>
      <w:tr w:rsidR="00A123E9" w:rsidTr="00A123E9">
        <w:tc>
          <w:tcPr>
            <w:tcW w:w="471"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lang w:eastAsia="en-US"/>
              </w:rPr>
            </w:pPr>
            <w:r>
              <w:t>14</w:t>
            </w:r>
          </w:p>
        </w:tc>
        <w:tc>
          <w:tcPr>
            <w:tcW w:w="1533" w:type="pct"/>
            <w:tcBorders>
              <w:top w:val="single" w:sz="4" w:space="0" w:color="000000"/>
              <w:left w:val="single" w:sz="4" w:space="0" w:color="000000"/>
              <w:bottom w:val="single" w:sz="4" w:space="0" w:color="000000"/>
              <w:right w:val="single" w:sz="4" w:space="0" w:color="000000"/>
            </w:tcBorders>
          </w:tcPr>
          <w:p w:rsidR="008F69C3" w:rsidRDefault="008F69C3" w:rsidP="00D237CE">
            <w:pPr>
              <w:jc w:val="both"/>
              <w:rPr>
                <w:lang w:eastAsia="en-US"/>
              </w:rPr>
            </w:pPr>
            <w:r>
              <w:t>3– Использование информации из текста для различных целей</w:t>
            </w:r>
          </w:p>
        </w:tc>
        <w:tc>
          <w:tcPr>
            <w:tcW w:w="1950" w:type="pct"/>
            <w:tcBorders>
              <w:top w:val="single" w:sz="4" w:space="0" w:color="000000"/>
              <w:left w:val="single" w:sz="4" w:space="0" w:color="000000"/>
              <w:bottom w:val="single" w:sz="4" w:space="0" w:color="000000"/>
              <w:right w:val="single" w:sz="4" w:space="0" w:color="000000"/>
            </w:tcBorders>
          </w:tcPr>
          <w:p w:rsidR="008F69C3" w:rsidRDefault="008F69C3" w:rsidP="00D237CE">
            <w:pPr>
              <w:jc w:val="both"/>
              <w:rPr>
                <w:lang w:eastAsia="en-US"/>
              </w:rPr>
            </w:pPr>
            <w:r>
              <w:rPr>
                <w:lang w:eastAsia="en-US"/>
              </w:rPr>
              <w:t>Использовать информацию из текста для решения практической задачи (редактирования текста)</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color w:val="000000"/>
                <w:lang w:eastAsia="en-US"/>
              </w:rPr>
            </w:pPr>
            <w:r>
              <w:rPr>
                <w:color w:val="000000"/>
              </w:rPr>
              <w:t>РО</w:t>
            </w:r>
          </w:p>
        </w:tc>
        <w:tc>
          <w:tcPr>
            <w:tcW w:w="488"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lang w:eastAsia="en-US"/>
              </w:rPr>
            </w:pPr>
            <w:r>
              <w:t>1</w:t>
            </w:r>
          </w:p>
        </w:tc>
      </w:tr>
      <w:tr w:rsidR="00A123E9" w:rsidTr="00A123E9">
        <w:tc>
          <w:tcPr>
            <w:tcW w:w="471"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lang w:eastAsia="en-US"/>
              </w:rPr>
            </w:pPr>
            <w:r>
              <w:t>15</w:t>
            </w:r>
          </w:p>
        </w:tc>
        <w:tc>
          <w:tcPr>
            <w:tcW w:w="1533" w:type="pct"/>
            <w:tcBorders>
              <w:top w:val="single" w:sz="4" w:space="0" w:color="000000"/>
              <w:left w:val="single" w:sz="4" w:space="0" w:color="000000"/>
              <w:bottom w:val="single" w:sz="4" w:space="0" w:color="000000"/>
              <w:right w:val="single" w:sz="4" w:space="0" w:color="000000"/>
            </w:tcBorders>
          </w:tcPr>
          <w:p w:rsidR="008F69C3" w:rsidRDefault="008F69C3" w:rsidP="00D237CE">
            <w:pPr>
              <w:jc w:val="both"/>
              <w:rPr>
                <w:lang w:eastAsia="en-US"/>
              </w:rPr>
            </w:pPr>
            <w:r>
              <w:t>3– Использование информации из текста для различных целей</w:t>
            </w:r>
          </w:p>
        </w:tc>
        <w:tc>
          <w:tcPr>
            <w:tcW w:w="1950" w:type="pct"/>
            <w:tcBorders>
              <w:top w:val="single" w:sz="4" w:space="0" w:color="000000"/>
              <w:left w:val="single" w:sz="4" w:space="0" w:color="000000"/>
              <w:bottom w:val="single" w:sz="4" w:space="0" w:color="000000"/>
              <w:right w:val="single" w:sz="4" w:space="0" w:color="000000"/>
            </w:tcBorders>
          </w:tcPr>
          <w:p w:rsidR="008F69C3" w:rsidRDefault="008F69C3" w:rsidP="00D237CE">
            <w:pPr>
              <w:jc w:val="both"/>
              <w:rPr>
                <w:lang w:eastAsia="en-US"/>
              </w:rPr>
            </w:pPr>
            <w:r>
              <w:rPr>
                <w:lang w:eastAsia="en-US"/>
              </w:rPr>
              <w:t>Использовать информацию из текста для объяснения новых фактов</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color w:val="000000"/>
                <w:lang w:eastAsia="en-US"/>
              </w:rPr>
            </w:pPr>
            <w:r>
              <w:rPr>
                <w:color w:val="000000"/>
              </w:rPr>
              <w:t>РО</w:t>
            </w:r>
          </w:p>
        </w:tc>
        <w:tc>
          <w:tcPr>
            <w:tcW w:w="488" w:type="pct"/>
            <w:tcBorders>
              <w:top w:val="single" w:sz="4" w:space="0" w:color="000000"/>
              <w:left w:val="single" w:sz="4" w:space="0" w:color="000000"/>
              <w:bottom w:val="single" w:sz="4" w:space="0" w:color="000000"/>
              <w:right w:val="single" w:sz="4" w:space="0" w:color="000000"/>
            </w:tcBorders>
            <w:vAlign w:val="center"/>
            <w:hideMark/>
          </w:tcPr>
          <w:p w:rsidR="008F69C3" w:rsidRDefault="008F69C3" w:rsidP="00D237CE">
            <w:pPr>
              <w:jc w:val="center"/>
              <w:rPr>
                <w:lang w:eastAsia="en-US"/>
              </w:rPr>
            </w:pPr>
            <w:r>
              <w:t>2</w:t>
            </w:r>
          </w:p>
        </w:tc>
      </w:tr>
      <w:tr w:rsidR="0000453B" w:rsidTr="00A123E9">
        <w:tc>
          <w:tcPr>
            <w:tcW w:w="471" w:type="pct"/>
            <w:tcBorders>
              <w:top w:val="single" w:sz="4" w:space="0" w:color="000000"/>
              <w:left w:val="single" w:sz="4" w:space="0" w:color="000000"/>
              <w:bottom w:val="single" w:sz="4" w:space="0" w:color="000000"/>
              <w:right w:val="single" w:sz="4" w:space="0" w:color="000000"/>
            </w:tcBorders>
            <w:vAlign w:val="center"/>
            <w:hideMark/>
          </w:tcPr>
          <w:p w:rsidR="0000453B" w:rsidRDefault="0000453B" w:rsidP="00D237CE">
            <w:pPr>
              <w:jc w:val="center"/>
            </w:pPr>
          </w:p>
        </w:tc>
        <w:tc>
          <w:tcPr>
            <w:tcW w:w="1533" w:type="pct"/>
            <w:tcBorders>
              <w:top w:val="single" w:sz="4" w:space="0" w:color="000000"/>
              <w:left w:val="single" w:sz="4" w:space="0" w:color="000000"/>
              <w:bottom w:val="single" w:sz="4" w:space="0" w:color="000000"/>
              <w:right w:val="single" w:sz="4" w:space="0" w:color="000000"/>
            </w:tcBorders>
          </w:tcPr>
          <w:p w:rsidR="0000453B" w:rsidRDefault="0000453B" w:rsidP="00D237CE">
            <w:pPr>
              <w:jc w:val="both"/>
            </w:pPr>
          </w:p>
        </w:tc>
        <w:tc>
          <w:tcPr>
            <w:tcW w:w="1950" w:type="pct"/>
            <w:tcBorders>
              <w:top w:val="single" w:sz="4" w:space="0" w:color="000000"/>
              <w:left w:val="single" w:sz="4" w:space="0" w:color="000000"/>
              <w:bottom w:val="single" w:sz="4" w:space="0" w:color="000000"/>
              <w:right w:val="single" w:sz="4" w:space="0" w:color="000000"/>
            </w:tcBorders>
          </w:tcPr>
          <w:p w:rsidR="0000453B" w:rsidRDefault="0000453B" w:rsidP="00D237CE">
            <w:pPr>
              <w:jc w:val="both"/>
              <w:rPr>
                <w:lang w:eastAsia="en-US"/>
              </w:rPr>
            </w:pP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00453B" w:rsidRDefault="0000453B" w:rsidP="0000453B">
            <w:pPr>
              <w:jc w:val="center"/>
              <w:rPr>
                <w:sz w:val="28"/>
                <w:szCs w:val="28"/>
              </w:rPr>
            </w:pPr>
            <w:r>
              <w:rPr>
                <w:sz w:val="28"/>
                <w:szCs w:val="28"/>
              </w:rPr>
              <w:t xml:space="preserve">ВО - </w:t>
            </w:r>
            <w:r w:rsidR="00C83A81">
              <w:rPr>
                <w:sz w:val="28"/>
                <w:szCs w:val="28"/>
              </w:rPr>
              <w:t>4</w:t>
            </w:r>
          </w:p>
          <w:p w:rsidR="0000453B" w:rsidRDefault="0000453B" w:rsidP="0000453B">
            <w:pPr>
              <w:jc w:val="center"/>
              <w:rPr>
                <w:sz w:val="28"/>
                <w:szCs w:val="28"/>
              </w:rPr>
            </w:pPr>
            <w:r>
              <w:rPr>
                <w:sz w:val="28"/>
                <w:szCs w:val="28"/>
              </w:rPr>
              <w:t xml:space="preserve">КО - </w:t>
            </w:r>
            <w:r w:rsidR="00C83A81">
              <w:rPr>
                <w:sz w:val="28"/>
                <w:szCs w:val="28"/>
              </w:rPr>
              <w:t>5</w:t>
            </w:r>
          </w:p>
          <w:p w:rsidR="0000453B" w:rsidRDefault="0000453B" w:rsidP="0000453B">
            <w:pPr>
              <w:jc w:val="center"/>
              <w:rPr>
                <w:color w:val="000000"/>
              </w:rPr>
            </w:pPr>
            <w:r>
              <w:rPr>
                <w:sz w:val="28"/>
                <w:szCs w:val="28"/>
              </w:rPr>
              <w:t>РО -</w:t>
            </w:r>
            <w:r w:rsidR="00C83A81">
              <w:rPr>
                <w:sz w:val="28"/>
                <w:szCs w:val="28"/>
              </w:rPr>
              <w:t xml:space="preserve"> 6</w:t>
            </w:r>
          </w:p>
        </w:tc>
        <w:tc>
          <w:tcPr>
            <w:tcW w:w="488" w:type="pct"/>
            <w:tcBorders>
              <w:top w:val="single" w:sz="4" w:space="0" w:color="000000"/>
              <w:left w:val="single" w:sz="4" w:space="0" w:color="000000"/>
              <w:bottom w:val="single" w:sz="4" w:space="0" w:color="000000"/>
              <w:right w:val="single" w:sz="4" w:space="0" w:color="000000"/>
            </w:tcBorders>
            <w:vAlign w:val="center"/>
            <w:hideMark/>
          </w:tcPr>
          <w:p w:rsidR="0000453B" w:rsidRDefault="0000453B" w:rsidP="00D237CE">
            <w:pPr>
              <w:jc w:val="center"/>
            </w:pPr>
            <w:r>
              <w:t>18</w:t>
            </w:r>
          </w:p>
        </w:tc>
      </w:tr>
    </w:tbl>
    <w:p w:rsidR="00014A95" w:rsidRDefault="00014A95" w:rsidP="00014A95">
      <w:pPr>
        <w:pStyle w:val="Textbodyindent"/>
        <w:ind w:firstLine="0"/>
        <w:rPr>
          <w:b/>
          <w:bCs/>
          <w:sz w:val="28"/>
          <w:szCs w:val="28"/>
        </w:rPr>
      </w:pPr>
    </w:p>
    <w:p w:rsidR="00D478DB" w:rsidRPr="00F51191" w:rsidRDefault="00D478DB">
      <w:pPr>
        <w:rPr>
          <w:sz w:val="28"/>
          <w:szCs w:val="28"/>
        </w:rPr>
      </w:pPr>
    </w:p>
    <w:sectPr w:rsidR="00D478DB" w:rsidRPr="00F51191" w:rsidSect="0088108F">
      <w:footerReference w:type="default" r:id="rId8"/>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35A" w:rsidRDefault="0011135A" w:rsidP="00A3004F">
      <w:r>
        <w:separator/>
      </w:r>
    </w:p>
  </w:endnote>
  <w:endnote w:type="continuationSeparator" w:id="0">
    <w:p w:rsidR="0011135A" w:rsidRDefault="0011135A" w:rsidP="00A30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99098"/>
      <w:docPartObj>
        <w:docPartGallery w:val="Page Numbers (Bottom of Page)"/>
        <w:docPartUnique/>
      </w:docPartObj>
    </w:sdtPr>
    <w:sdtEndPr/>
    <w:sdtContent>
      <w:p w:rsidR="00251836" w:rsidRDefault="0011135A">
        <w:pPr>
          <w:pStyle w:val="ab"/>
          <w:jc w:val="center"/>
        </w:pPr>
        <w:r>
          <w:fldChar w:fldCharType="begin"/>
        </w:r>
        <w:r>
          <w:instrText xml:space="preserve"> PAGE   \* MERGEFORMAT </w:instrText>
        </w:r>
        <w:r>
          <w:fldChar w:fldCharType="separate"/>
        </w:r>
        <w:r w:rsidR="00BD3472">
          <w:rPr>
            <w:noProof/>
          </w:rPr>
          <w:t>1</w:t>
        </w:r>
        <w:r>
          <w:rPr>
            <w:noProof/>
          </w:rPr>
          <w:fldChar w:fldCharType="end"/>
        </w:r>
      </w:p>
    </w:sdtContent>
  </w:sdt>
  <w:p w:rsidR="00251836" w:rsidRDefault="0025183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35A" w:rsidRDefault="0011135A" w:rsidP="00A3004F">
      <w:r>
        <w:separator/>
      </w:r>
    </w:p>
  </w:footnote>
  <w:footnote w:type="continuationSeparator" w:id="0">
    <w:p w:rsidR="0011135A" w:rsidRDefault="0011135A" w:rsidP="00A3004F">
      <w:r>
        <w:continuationSeparator/>
      </w:r>
    </w:p>
  </w:footnote>
  <w:footnote w:id="1">
    <w:p w:rsidR="00D237CE" w:rsidRDefault="00D237CE" w:rsidP="00EB48EE">
      <w:pPr>
        <w:pStyle w:val="a3"/>
        <w:jc w:val="both"/>
        <w:rPr>
          <w:sz w:val="24"/>
          <w:szCs w:val="24"/>
        </w:rPr>
      </w:pPr>
      <w:r>
        <w:rPr>
          <w:rStyle w:val="a5"/>
        </w:rPr>
        <w:footnoteRef/>
      </w:r>
      <w:r>
        <w:t xml:space="preserve"> </w:t>
      </w:r>
      <w:r>
        <w:rPr>
          <w:sz w:val="24"/>
          <w:szCs w:val="24"/>
        </w:rPr>
        <w:t>1) Как проектировать универсальные учебные действия в начальной школе: от действия к мысли: пособие для учителя / под ред. А.Г. Асмолова. – М.: Просвещение, 2010.</w:t>
      </w:r>
    </w:p>
    <w:p w:rsidR="00D237CE" w:rsidRDefault="00D237CE" w:rsidP="00EB48EE">
      <w:pPr>
        <w:pStyle w:val="a3"/>
        <w:jc w:val="both"/>
      </w:pPr>
    </w:p>
  </w:footnote>
  <w:footnote w:id="2">
    <w:p w:rsidR="00D237CE" w:rsidRPr="00F75128" w:rsidRDefault="00D237CE" w:rsidP="00A3004F">
      <w:pPr>
        <w:pStyle w:val="a3"/>
        <w:ind w:left="284" w:hanging="284"/>
        <w:rPr>
          <w:sz w:val="22"/>
          <w:szCs w:val="22"/>
        </w:rPr>
      </w:pPr>
      <w:r w:rsidRPr="00F75128">
        <w:rPr>
          <w:rStyle w:val="a5"/>
          <w:sz w:val="22"/>
          <w:szCs w:val="22"/>
        </w:rPr>
        <w:footnoteRef/>
      </w:r>
      <w:r>
        <w:rPr>
          <w:sz w:val="22"/>
          <w:szCs w:val="22"/>
        </w:rPr>
        <w:tab/>
      </w:r>
      <w:r w:rsidRPr="00F75128">
        <w:rPr>
          <w:sz w:val="22"/>
          <w:szCs w:val="22"/>
        </w:rPr>
        <w:t>Для обозначения типа заданий используются следующие сокращения: ВО – задание с выбором ответа, КО – задание с кратким ответом, РО – задание с развёрнутым ответом.</w:t>
      </w:r>
    </w:p>
  </w:footnote>
  <w:footnote w:id="3">
    <w:p w:rsidR="00D237CE" w:rsidRPr="00F75128" w:rsidRDefault="00D237CE" w:rsidP="001A6CA5">
      <w:pPr>
        <w:pStyle w:val="a3"/>
        <w:ind w:left="284" w:hanging="284"/>
        <w:rPr>
          <w:sz w:val="22"/>
          <w:szCs w:val="22"/>
        </w:rPr>
      </w:pPr>
      <w:r w:rsidRPr="00F75128">
        <w:rPr>
          <w:rStyle w:val="a5"/>
          <w:sz w:val="22"/>
          <w:szCs w:val="22"/>
        </w:rPr>
        <w:footnoteRef/>
      </w:r>
      <w:r>
        <w:rPr>
          <w:sz w:val="22"/>
          <w:szCs w:val="22"/>
        </w:rPr>
        <w:tab/>
      </w:r>
      <w:r w:rsidRPr="00F75128">
        <w:rPr>
          <w:sz w:val="22"/>
          <w:szCs w:val="22"/>
        </w:rPr>
        <w:t>Для обозначения типа заданий используются следующие сокращения: ВО – задание с выбором ответа, КО – задание с кратким ответом, РО – задание с развёрнутым ответом.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B807F8"/>
    <w:multiLevelType w:val="hybridMultilevel"/>
    <w:tmpl w:val="AE2AF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C12F7F"/>
    <w:multiLevelType w:val="hybridMultilevel"/>
    <w:tmpl w:val="5F70D8FC"/>
    <w:lvl w:ilvl="0" w:tplc="EF76416C">
      <w:start w:val="1"/>
      <w:numFmt w:val="decimal"/>
      <w:lvlText w:val="%1."/>
      <w:lvlJc w:val="center"/>
      <w:pPr>
        <w:ind w:left="720" w:hanging="360"/>
      </w:pPr>
      <w:rPr>
        <w:rFonts w:ascii="Times New Roman" w:hAnsi="Times New Roman" w:hint="default"/>
        <w:b/>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FA08D5"/>
    <w:multiLevelType w:val="hybridMultilevel"/>
    <w:tmpl w:val="BE100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1E121B7"/>
    <w:multiLevelType w:val="hybridMultilevel"/>
    <w:tmpl w:val="5F70D8FC"/>
    <w:lvl w:ilvl="0" w:tplc="EF76416C">
      <w:start w:val="1"/>
      <w:numFmt w:val="decimal"/>
      <w:lvlText w:val="%1."/>
      <w:lvlJc w:val="center"/>
      <w:pPr>
        <w:ind w:left="720" w:hanging="360"/>
      </w:pPr>
      <w:rPr>
        <w:rFonts w:ascii="Times New Roman" w:hAnsi="Times New Roman" w:hint="default"/>
        <w:b/>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8AF16C9"/>
    <w:multiLevelType w:val="hybridMultilevel"/>
    <w:tmpl w:val="5F70D8FC"/>
    <w:lvl w:ilvl="0" w:tplc="EF76416C">
      <w:start w:val="1"/>
      <w:numFmt w:val="decimal"/>
      <w:lvlText w:val="%1."/>
      <w:lvlJc w:val="center"/>
      <w:pPr>
        <w:ind w:left="4897" w:hanging="360"/>
      </w:pPr>
      <w:rPr>
        <w:rFonts w:ascii="Times New Roman" w:hAnsi="Times New Roman" w:hint="default"/>
        <w:b/>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3004F"/>
    <w:rsid w:val="00003315"/>
    <w:rsid w:val="0000453B"/>
    <w:rsid w:val="00007621"/>
    <w:rsid w:val="00014A95"/>
    <w:rsid w:val="000256CD"/>
    <w:rsid w:val="000A46DF"/>
    <w:rsid w:val="000D22A3"/>
    <w:rsid w:val="000E1110"/>
    <w:rsid w:val="000E6EA3"/>
    <w:rsid w:val="0011135A"/>
    <w:rsid w:val="00114718"/>
    <w:rsid w:val="001256B5"/>
    <w:rsid w:val="00195A73"/>
    <w:rsid w:val="001A6CA5"/>
    <w:rsid w:val="001F3BF8"/>
    <w:rsid w:val="00214132"/>
    <w:rsid w:val="0022129C"/>
    <w:rsid w:val="00251836"/>
    <w:rsid w:val="00291F76"/>
    <w:rsid w:val="002A0FC0"/>
    <w:rsid w:val="002A2879"/>
    <w:rsid w:val="002D615D"/>
    <w:rsid w:val="002D7331"/>
    <w:rsid w:val="002E445C"/>
    <w:rsid w:val="002F106E"/>
    <w:rsid w:val="00312690"/>
    <w:rsid w:val="00322AFD"/>
    <w:rsid w:val="00351EDE"/>
    <w:rsid w:val="00367455"/>
    <w:rsid w:val="0038673B"/>
    <w:rsid w:val="003967FC"/>
    <w:rsid w:val="003D1F3C"/>
    <w:rsid w:val="00422AFB"/>
    <w:rsid w:val="00481997"/>
    <w:rsid w:val="00486548"/>
    <w:rsid w:val="004B43A7"/>
    <w:rsid w:val="004D755F"/>
    <w:rsid w:val="004F17E5"/>
    <w:rsid w:val="005032A4"/>
    <w:rsid w:val="00510109"/>
    <w:rsid w:val="00511A85"/>
    <w:rsid w:val="0051716B"/>
    <w:rsid w:val="005342C3"/>
    <w:rsid w:val="00554B1B"/>
    <w:rsid w:val="00557049"/>
    <w:rsid w:val="0059313D"/>
    <w:rsid w:val="005C3C17"/>
    <w:rsid w:val="005D5080"/>
    <w:rsid w:val="005E0384"/>
    <w:rsid w:val="005E0F89"/>
    <w:rsid w:val="005F49F5"/>
    <w:rsid w:val="00631A78"/>
    <w:rsid w:val="006E4684"/>
    <w:rsid w:val="007546F0"/>
    <w:rsid w:val="00767C95"/>
    <w:rsid w:val="00784B6C"/>
    <w:rsid w:val="00785860"/>
    <w:rsid w:val="007863D1"/>
    <w:rsid w:val="007D15D4"/>
    <w:rsid w:val="00817F96"/>
    <w:rsid w:val="00823034"/>
    <w:rsid w:val="0082432E"/>
    <w:rsid w:val="0082702F"/>
    <w:rsid w:val="00827A54"/>
    <w:rsid w:val="00855F21"/>
    <w:rsid w:val="00880F95"/>
    <w:rsid w:val="0088108F"/>
    <w:rsid w:val="00895551"/>
    <w:rsid w:val="008972C5"/>
    <w:rsid w:val="008E7488"/>
    <w:rsid w:val="008F69C3"/>
    <w:rsid w:val="00931F83"/>
    <w:rsid w:val="00956AF8"/>
    <w:rsid w:val="0097185A"/>
    <w:rsid w:val="00991570"/>
    <w:rsid w:val="009D0A0A"/>
    <w:rsid w:val="00A123E9"/>
    <w:rsid w:val="00A21D05"/>
    <w:rsid w:val="00A3004F"/>
    <w:rsid w:val="00AC5006"/>
    <w:rsid w:val="00AD4169"/>
    <w:rsid w:val="00AE015A"/>
    <w:rsid w:val="00B00591"/>
    <w:rsid w:val="00B40590"/>
    <w:rsid w:val="00B74B79"/>
    <w:rsid w:val="00B817D0"/>
    <w:rsid w:val="00B845C2"/>
    <w:rsid w:val="00BD3472"/>
    <w:rsid w:val="00C03674"/>
    <w:rsid w:val="00C13550"/>
    <w:rsid w:val="00C83A81"/>
    <w:rsid w:val="00CA2827"/>
    <w:rsid w:val="00CD2917"/>
    <w:rsid w:val="00D237CE"/>
    <w:rsid w:val="00D478DB"/>
    <w:rsid w:val="00D64CA9"/>
    <w:rsid w:val="00D9044E"/>
    <w:rsid w:val="00D911B1"/>
    <w:rsid w:val="00D91D84"/>
    <w:rsid w:val="00D961ED"/>
    <w:rsid w:val="00DB5E42"/>
    <w:rsid w:val="00DB7867"/>
    <w:rsid w:val="00DD10EC"/>
    <w:rsid w:val="00DD2D76"/>
    <w:rsid w:val="00DD4687"/>
    <w:rsid w:val="00DF1B22"/>
    <w:rsid w:val="00E17308"/>
    <w:rsid w:val="00E538C4"/>
    <w:rsid w:val="00E60E38"/>
    <w:rsid w:val="00EB48EE"/>
    <w:rsid w:val="00F211B0"/>
    <w:rsid w:val="00F40A5B"/>
    <w:rsid w:val="00F43B5E"/>
    <w:rsid w:val="00F51191"/>
    <w:rsid w:val="00F5210B"/>
    <w:rsid w:val="00FF3F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F0F86D-DA90-4CEA-8839-B2107A2AB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04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A3004F"/>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3004F"/>
    <w:rPr>
      <w:rFonts w:ascii="Times New Roman" w:eastAsia="Times New Roman" w:hAnsi="Times New Roman" w:cs="Times New Roman"/>
      <w:b/>
      <w:bCs/>
      <w:sz w:val="24"/>
      <w:szCs w:val="24"/>
      <w:lang w:eastAsia="ru-RU"/>
    </w:rPr>
  </w:style>
  <w:style w:type="paragraph" w:styleId="a3">
    <w:name w:val="footnote text"/>
    <w:aliases w:val="F1"/>
    <w:basedOn w:val="a"/>
    <w:link w:val="a4"/>
    <w:semiHidden/>
    <w:rsid w:val="00A3004F"/>
    <w:rPr>
      <w:sz w:val="20"/>
      <w:szCs w:val="20"/>
    </w:rPr>
  </w:style>
  <w:style w:type="character" w:customStyle="1" w:styleId="a4">
    <w:name w:val="Текст сноски Знак"/>
    <w:aliases w:val="F1 Знак"/>
    <w:basedOn w:val="a0"/>
    <w:link w:val="a3"/>
    <w:uiPriority w:val="99"/>
    <w:semiHidden/>
    <w:rsid w:val="00A3004F"/>
    <w:rPr>
      <w:rFonts w:ascii="Times New Roman" w:eastAsia="Times New Roman" w:hAnsi="Times New Roman" w:cs="Times New Roman"/>
      <w:sz w:val="20"/>
      <w:szCs w:val="20"/>
      <w:lang w:eastAsia="ru-RU"/>
    </w:rPr>
  </w:style>
  <w:style w:type="character" w:styleId="a5">
    <w:name w:val="footnote reference"/>
    <w:aliases w:val="Знак сноски-FN,SUPERS,Знак сноски 1,Ciae niinee-FN"/>
    <w:basedOn w:val="a0"/>
    <w:semiHidden/>
    <w:rsid w:val="00A3004F"/>
    <w:rPr>
      <w:vertAlign w:val="superscript"/>
    </w:rPr>
  </w:style>
  <w:style w:type="paragraph" w:styleId="a6">
    <w:name w:val="List Paragraph"/>
    <w:basedOn w:val="a"/>
    <w:uiPriority w:val="34"/>
    <w:qFormat/>
    <w:rsid w:val="00A3004F"/>
    <w:pPr>
      <w:ind w:left="720"/>
    </w:pPr>
  </w:style>
  <w:style w:type="character" w:customStyle="1" w:styleId="FontStyle12">
    <w:name w:val="Font Style12"/>
    <w:basedOn w:val="a0"/>
    <w:rsid w:val="00554B1B"/>
    <w:rPr>
      <w:rFonts w:ascii="Georgia" w:hAnsi="Georgia" w:cs="Georgia"/>
      <w:color w:val="000000"/>
      <w:sz w:val="22"/>
      <w:szCs w:val="22"/>
    </w:rPr>
  </w:style>
  <w:style w:type="paragraph" w:styleId="a7">
    <w:name w:val="Body Text Indent"/>
    <w:basedOn w:val="a"/>
    <w:link w:val="a8"/>
    <w:rsid w:val="00422AFB"/>
    <w:pPr>
      <w:suppressAutoHyphens/>
      <w:spacing w:line="360" w:lineRule="auto"/>
      <w:ind w:firstLine="709"/>
      <w:jc w:val="both"/>
    </w:pPr>
    <w:rPr>
      <w:sz w:val="28"/>
      <w:szCs w:val="28"/>
      <w:lang w:eastAsia="ar-SA"/>
    </w:rPr>
  </w:style>
  <w:style w:type="character" w:customStyle="1" w:styleId="a8">
    <w:name w:val="Основной текст с отступом Знак"/>
    <w:basedOn w:val="a0"/>
    <w:link w:val="a7"/>
    <w:rsid w:val="00422AFB"/>
    <w:rPr>
      <w:rFonts w:ascii="Times New Roman" w:eastAsia="Times New Roman" w:hAnsi="Times New Roman" w:cs="Times New Roman"/>
      <w:sz w:val="28"/>
      <w:szCs w:val="28"/>
      <w:lang w:eastAsia="ar-SA"/>
    </w:rPr>
  </w:style>
  <w:style w:type="paragraph" w:customStyle="1" w:styleId="BodyText21">
    <w:name w:val="Body Text 21"/>
    <w:basedOn w:val="a"/>
    <w:uiPriority w:val="99"/>
    <w:rsid w:val="000E1110"/>
    <w:pPr>
      <w:jc w:val="right"/>
    </w:pPr>
    <w:rPr>
      <w:rFonts w:ascii="Arial" w:hAnsi="Arial" w:cs="Arial"/>
      <w:b/>
      <w:bCs/>
      <w:sz w:val="28"/>
      <w:szCs w:val="28"/>
      <w:lang w:val="en-US"/>
    </w:rPr>
  </w:style>
  <w:style w:type="paragraph" w:customStyle="1" w:styleId="Textbodyindent">
    <w:name w:val="Text body indent"/>
    <w:basedOn w:val="a"/>
    <w:rsid w:val="000E1110"/>
    <w:pPr>
      <w:widowControl w:val="0"/>
      <w:suppressAutoHyphens/>
      <w:ind w:firstLine="540"/>
      <w:jc w:val="both"/>
      <w:textAlignment w:val="baseline"/>
    </w:pPr>
    <w:rPr>
      <w:rFonts w:eastAsia="Lucida Sans Unicode"/>
      <w:kern w:val="1"/>
      <w:szCs w:val="20"/>
      <w:lang w:eastAsia="hi-IN" w:bidi="hi-IN"/>
    </w:rPr>
  </w:style>
  <w:style w:type="paragraph" w:styleId="21">
    <w:name w:val="Body Text 2"/>
    <w:basedOn w:val="a"/>
    <w:link w:val="22"/>
    <w:uiPriority w:val="99"/>
    <w:semiHidden/>
    <w:unhideWhenUsed/>
    <w:rsid w:val="00510109"/>
    <w:pPr>
      <w:spacing w:after="120" w:line="480" w:lineRule="auto"/>
    </w:pPr>
  </w:style>
  <w:style w:type="character" w:customStyle="1" w:styleId="22">
    <w:name w:val="Основной текст 2 Знак"/>
    <w:basedOn w:val="a0"/>
    <w:link w:val="21"/>
    <w:uiPriority w:val="99"/>
    <w:semiHidden/>
    <w:rsid w:val="00510109"/>
    <w:rPr>
      <w:rFonts w:ascii="Times New Roman" w:eastAsia="Times New Roman" w:hAnsi="Times New Roman" w:cs="Times New Roman"/>
      <w:sz w:val="24"/>
      <w:szCs w:val="24"/>
      <w:lang w:eastAsia="ru-RU"/>
    </w:rPr>
  </w:style>
  <w:style w:type="paragraph" w:customStyle="1" w:styleId="210">
    <w:name w:val="Основной текст 21"/>
    <w:basedOn w:val="a"/>
    <w:rsid w:val="00510109"/>
    <w:pPr>
      <w:widowControl w:val="0"/>
      <w:suppressAutoHyphens/>
      <w:autoSpaceDE w:val="0"/>
      <w:textAlignment w:val="baseline"/>
    </w:pPr>
    <w:rPr>
      <w:rFonts w:eastAsia="Lucida Sans Unicode"/>
      <w:kern w:val="1"/>
      <w:szCs w:val="20"/>
      <w:lang w:eastAsia="hi-IN" w:bidi="hi-IN"/>
    </w:rPr>
  </w:style>
  <w:style w:type="paragraph" w:styleId="23">
    <w:name w:val="Body Text Indent 2"/>
    <w:basedOn w:val="a"/>
    <w:link w:val="24"/>
    <w:uiPriority w:val="99"/>
    <w:rsid w:val="00014A95"/>
    <w:pPr>
      <w:spacing w:after="120" w:line="480" w:lineRule="auto"/>
      <w:ind w:left="283"/>
    </w:pPr>
    <w:rPr>
      <w:rFonts w:eastAsia="Calibri"/>
    </w:rPr>
  </w:style>
  <w:style w:type="character" w:customStyle="1" w:styleId="24">
    <w:name w:val="Основной текст с отступом 2 Знак"/>
    <w:basedOn w:val="a0"/>
    <w:link w:val="23"/>
    <w:uiPriority w:val="99"/>
    <w:rsid w:val="00014A95"/>
    <w:rPr>
      <w:rFonts w:ascii="Times New Roman" w:eastAsia="Calibri" w:hAnsi="Times New Roman" w:cs="Times New Roman"/>
      <w:sz w:val="24"/>
      <w:szCs w:val="24"/>
      <w:lang w:eastAsia="ru-RU"/>
    </w:rPr>
  </w:style>
  <w:style w:type="paragraph" w:styleId="a9">
    <w:name w:val="header"/>
    <w:basedOn w:val="a"/>
    <w:link w:val="aa"/>
    <w:uiPriority w:val="99"/>
    <w:semiHidden/>
    <w:unhideWhenUsed/>
    <w:rsid w:val="00251836"/>
    <w:pPr>
      <w:tabs>
        <w:tab w:val="center" w:pos="4677"/>
        <w:tab w:val="right" w:pos="9355"/>
      </w:tabs>
    </w:pPr>
  </w:style>
  <w:style w:type="character" w:customStyle="1" w:styleId="aa">
    <w:name w:val="Верхний колонтитул Знак"/>
    <w:basedOn w:val="a0"/>
    <w:link w:val="a9"/>
    <w:uiPriority w:val="99"/>
    <w:semiHidden/>
    <w:rsid w:val="00251836"/>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251836"/>
    <w:pPr>
      <w:tabs>
        <w:tab w:val="center" w:pos="4677"/>
        <w:tab w:val="right" w:pos="9355"/>
      </w:tabs>
    </w:pPr>
  </w:style>
  <w:style w:type="character" w:customStyle="1" w:styleId="ac">
    <w:name w:val="Нижний колонтитул Знак"/>
    <w:basedOn w:val="a0"/>
    <w:link w:val="ab"/>
    <w:uiPriority w:val="99"/>
    <w:rsid w:val="0025183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22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0CF0B-6624-4024-BC3B-1C0E00416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14</Pages>
  <Words>3671</Words>
  <Characters>20931</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Гульмира А. Зияева</cp:lastModifiedBy>
  <cp:revision>49</cp:revision>
  <cp:lastPrinted>2015-04-08T16:28:00Z</cp:lastPrinted>
  <dcterms:created xsi:type="dcterms:W3CDTF">2015-04-08T15:01:00Z</dcterms:created>
  <dcterms:modified xsi:type="dcterms:W3CDTF">2015-04-13T08:21:00Z</dcterms:modified>
</cp:coreProperties>
</file>